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6155" w:rsidRPr="00F31838" w:rsidRDefault="00046155" w:rsidP="00F37DD8">
      <w:pPr>
        <w:spacing w:beforeLines="50" w:before="156" w:afterLines="50" w:after="156"/>
        <w:jc w:val="center"/>
        <w:outlineLvl w:val="1"/>
        <w:rPr>
          <w:rFonts w:ascii="微软雅黑" w:eastAsia="微软雅黑" w:hAnsi="微软雅黑"/>
          <w:color w:val="000000"/>
          <w:sz w:val="30"/>
          <w:szCs w:val="30"/>
        </w:rPr>
      </w:pPr>
      <w:bookmarkStart w:id="0" w:name="_Toc483062713"/>
      <w:r w:rsidRPr="00F31838">
        <w:rPr>
          <w:rFonts w:ascii="微软雅黑" w:eastAsia="微软雅黑" w:hAnsi="微软雅黑"/>
          <w:color w:val="000000"/>
          <w:sz w:val="30"/>
          <w:szCs w:val="30"/>
        </w:rPr>
        <w:t>《采矿生产实习》教学大纲</w:t>
      </w:r>
      <w:bookmarkEnd w:id="0"/>
    </w:p>
    <w:p w:rsidR="00046155" w:rsidRPr="00F31838" w:rsidRDefault="00046155" w:rsidP="00046155">
      <w:pPr>
        <w:rPr>
          <w:rFonts w:eastAsia="仿宋_GB2312"/>
          <w:color w:val="000000"/>
        </w:rPr>
      </w:pPr>
    </w:p>
    <w:p w:rsidR="00046155" w:rsidRPr="00F31838" w:rsidRDefault="00046155" w:rsidP="00046155">
      <w:pPr>
        <w:rPr>
          <w:color w:val="000000"/>
          <w:sz w:val="28"/>
          <w:szCs w:val="28"/>
        </w:rPr>
      </w:pPr>
      <w:r w:rsidRPr="00F31838">
        <w:rPr>
          <w:rFonts w:eastAsia="微软雅黑"/>
          <w:color w:val="000000"/>
          <w:sz w:val="28"/>
          <w:szCs w:val="28"/>
        </w:rPr>
        <w:t>课程名称：</w:t>
      </w:r>
      <w:r w:rsidRPr="00F31838">
        <w:rPr>
          <w:color w:val="000000"/>
          <w:sz w:val="28"/>
          <w:szCs w:val="28"/>
        </w:rPr>
        <w:t>采矿生产实习</w:t>
      </w:r>
    </w:p>
    <w:p w:rsidR="00046155" w:rsidRPr="00F31838" w:rsidRDefault="00046155" w:rsidP="00046155">
      <w:pPr>
        <w:rPr>
          <w:color w:val="000000"/>
          <w:sz w:val="28"/>
          <w:szCs w:val="28"/>
        </w:rPr>
      </w:pPr>
      <w:r w:rsidRPr="00F31838">
        <w:rPr>
          <w:rFonts w:eastAsia="微软雅黑"/>
          <w:color w:val="000000"/>
          <w:sz w:val="28"/>
          <w:szCs w:val="28"/>
        </w:rPr>
        <w:t>英文名称：</w:t>
      </w:r>
      <w:r w:rsidRPr="00F31838">
        <w:rPr>
          <w:color w:val="000000"/>
          <w:sz w:val="28"/>
          <w:szCs w:val="28"/>
        </w:rPr>
        <w:t>Production Practice of Mining Engineering</w:t>
      </w:r>
    </w:p>
    <w:p w:rsidR="00046155" w:rsidRPr="00F31838" w:rsidRDefault="00046155" w:rsidP="00046155">
      <w:pPr>
        <w:rPr>
          <w:color w:val="000000"/>
          <w:sz w:val="28"/>
          <w:szCs w:val="28"/>
        </w:rPr>
      </w:pPr>
      <w:r w:rsidRPr="00F31838">
        <w:rPr>
          <w:rFonts w:eastAsia="微软雅黑"/>
          <w:color w:val="000000"/>
          <w:sz w:val="28"/>
          <w:szCs w:val="28"/>
        </w:rPr>
        <w:t>课程编号</w:t>
      </w:r>
      <w:r w:rsidRPr="00F31838">
        <w:rPr>
          <w:b/>
          <w:color w:val="000000"/>
          <w:sz w:val="28"/>
          <w:szCs w:val="28"/>
        </w:rPr>
        <w:t>：</w:t>
      </w:r>
      <w:r w:rsidRPr="00F31838">
        <w:rPr>
          <w:color w:val="000000"/>
          <w:sz w:val="28"/>
          <w:szCs w:val="28"/>
        </w:rPr>
        <w:t>0200100</w:t>
      </w:r>
      <w:r w:rsidR="00877A09">
        <w:rPr>
          <w:rFonts w:hint="eastAsia"/>
          <w:color w:val="000000"/>
          <w:sz w:val="28"/>
          <w:szCs w:val="28"/>
        </w:rPr>
        <w:t>9</w:t>
      </w:r>
      <w:r w:rsidRPr="00F31838">
        <w:rPr>
          <w:color w:val="000000"/>
          <w:sz w:val="28"/>
          <w:szCs w:val="28"/>
        </w:rPr>
        <w:t>1</w:t>
      </w:r>
    </w:p>
    <w:p w:rsidR="00046155" w:rsidRPr="00F31838" w:rsidRDefault="00046155" w:rsidP="00046155">
      <w:pPr>
        <w:rPr>
          <w:color w:val="000000"/>
          <w:sz w:val="28"/>
          <w:szCs w:val="28"/>
        </w:rPr>
      </w:pPr>
      <w:r w:rsidRPr="00F31838">
        <w:rPr>
          <w:rFonts w:eastAsia="微软雅黑"/>
          <w:color w:val="000000"/>
          <w:sz w:val="28"/>
          <w:szCs w:val="28"/>
        </w:rPr>
        <w:t>课程性质：</w:t>
      </w:r>
      <w:r w:rsidRPr="00F31838">
        <w:rPr>
          <w:color w:val="000000"/>
          <w:sz w:val="28"/>
          <w:szCs w:val="28"/>
        </w:rPr>
        <w:t>必修</w:t>
      </w:r>
    </w:p>
    <w:p w:rsidR="00046155" w:rsidRPr="00F31838" w:rsidRDefault="00046155" w:rsidP="00046155">
      <w:pPr>
        <w:rPr>
          <w:color w:val="000000"/>
          <w:sz w:val="28"/>
          <w:szCs w:val="28"/>
        </w:rPr>
      </w:pPr>
      <w:r w:rsidRPr="00F31838">
        <w:rPr>
          <w:rFonts w:eastAsia="微软雅黑"/>
          <w:color w:val="000000"/>
          <w:sz w:val="28"/>
          <w:szCs w:val="28"/>
        </w:rPr>
        <w:t>学分</w:t>
      </w:r>
      <w:r w:rsidRPr="00F31838">
        <w:rPr>
          <w:rFonts w:eastAsia="微软雅黑"/>
          <w:color w:val="000000"/>
          <w:sz w:val="28"/>
          <w:szCs w:val="28"/>
        </w:rPr>
        <w:t>/</w:t>
      </w:r>
      <w:r w:rsidRPr="00F31838">
        <w:rPr>
          <w:rFonts w:eastAsia="微软雅黑"/>
          <w:color w:val="000000"/>
          <w:sz w:val="28"/>
          <w:szCs w:val="28"/>
        </w:rPr>
        <w:t>学时</w:t>
      </w:r>
      <w:r w:rsidRPr="00F31838">
        <w:rPr>
          <w:b/>
          <w:color w:val="000000"/>
          <w:sz w:val="28"/>
          <w:szCs w:val="28"/>
        </w:rPr>
        <w:t>：</w:t>
      </w:r>
      <w:r w:rsidR="00877A09">
        <w:rPr>
          <w:rFonts w:hint="eastAsia"/>
          <w:color w:val="000000"/>
          <w:sz w:val="28"/>
          <w:szCs w:val="28"/>
        </w:rPr>
        <w:t>4</w:t>
      </w:r>
      <w:r w:rsidRPr="00F31838">
        <w:rPr>
          <w:color w:val="000000"/>
          <w:sz w:val="28"/>
          <w:szCs w:val="28"/>
        </w:rPr>
        <w:t>/</w:t>
      </w:r>
      <w:r w:rsidR="00877A09">
        <w:rPr>
          <w:rFonts w:hint="eastAsia"/>
          <w:color w:val="000000"/>
          <w:sz w:val="28"/>
          <w:szCs w:val="28"/>
        </w:rPr>
        <w:t>4</w:t>
      </w:r>
      <w:r w:rsidRPr="00F31838">
        <w:rPr>
          <w:color w:val="000000"/>
          <w:sz w:val="28"/>
          <w:szCs w:val="28"/>
        </w:rPr>
        <w:t>周</w:t>
      </w:r>
    </w:p>
    <w:p w:rsidR="00046155" w:rsidRPr="00F31838" w:rsidRDefault="00046155" w:rsidP="00046155">
      <w:pPr>
        <w:rPr>
          <w:color w:val="000000"/>
          <w:sz w:val="28"/>
          <w:szCs w:val="28"/>
        </w:rPr>
      </w:pPr>
      <w:r w:rsidRPr="00F31838">
        <w:rPr>
          <w:rFonts w:eastAsia="微软雅黑"/>
          <w:color w:val="000000"/>
          <w:sz w:val="28"/>
          <w:szCs w:val="28"/>
        </w:rPr>
        <w:t>适用专业：</w:t>
      </w:r>
      <w:r w:rsidRPr="00F31838">
        <w:rPr>
          <w:color w:val="000000"/>
          <w:sz w:val="28"/>
          <w:szCs w:val="28"/>
        </w:rPr>
        <w:t>采矿工程</w:t>
      </w:r>
    </w:p>
    <w:p w:rsidR="00046155" w:rsidRPr="00F31838" w:rsidRDefault="00046155" w:rsidP="00046155">
      <w:pPr>
        <w:rPr>
          <w:color w:val="000000"/>
          <w:sz w:val="28"/>
          <w:szCs w:val="28"/>
        </w:rPr>
      </w:pPr>
      <w:r w:rsidRPr="00F31838">
        <w:rPr>
          <w:rFonts w:eastAsia="微软雅黑"/>
          <w:color w:val="000000"/>
          <w:sz w:val="28"/>
          <w:szCs w:val="28"/>
        </w:rPr>
        <w:t>任课学院、系部：</w:t>
      </w:r>
      <w:r w:rsidRPr="00F31838">
        <w:rPr>
          <w:color w:val="000000"/>
          <w:sz w:val="28"/>
          <w:szCs w:val="28"/>
        </w:rPr>
        <w:t>能源科学与工程学院</w:t>
      </w:r>
      <w:r w:rsidRPr="00F31838">
        <w:rPr>
          <w:color w:val="000000"/>
          <w:sz w:val="28"/>
          <w:szCs w:val="28"/>
        </w:rPr>
        <w:t xml:space="preserve">   </w:t>
      </w:r>
      <w:r w:rsidRPr="00F31838">
        <w:rPr>
          <w:color w:val="000000"/>
          <w:sz w:val="28"/>
          <w:szCs w:val="28"/>
        </w:rPr>
        <w:t>采矿工程系</w:t>
      </w:r>
    </w:p>
    <w:p w:rsidR="00046155" w:rsidRPr="00F31838" w:rsidRDefault="00046155" w:rsidP="00046155">
      <w:pPr>
        <w:rPr>
          <w:color w:val="000000"/>
          <w:sz w:val="28"/>
          <w:szCs w:val="28"/>
        </w:rPr>
      </w:pPr>
      <w:r w:rsidRPr="00F31838">
        <w:rPr>
          <w:rFonts w:eastAsia="微软雅黑"/>
          <w:color w:val="000000"/>
          <w:sz w:val="28"/>
          <w:szCs w:val="28"/>
        </w:rPr>
        <w:t>执</w:t>
      </w:r>
      <w:r w:rsidRPr="00F31838">
        <w:rPr>
          <w:rFonts w:eastAsia="微软雅黑"/>
          <w:color w:val="000000"/>
          <w:sz w:val="28"/>
          <w:szCs w:val="28"/>
        </w:rPr>
        <w:t xml:space="preserve"> </w:t>
      </w:r>
      <w:r w:rsidRPr="00F31838">
        <w:rPr>
          <w:rFonts w:eastAsia="微软雅黑"/>
          <w:color w:val="000000"/>
          <w:sz w:val="28"/>
          <w:szCs w:val="28"/>
        </w:rPr>
        <w:t>笔</w:t>
      </w:r>
      <w:r w:rsidRPr="00F31838">
        <w:rPr>
          <w:rFonts w:eastAsia="微软雅黑"/>
          <w:color w:val="000000"/>
          <w:sz w:val="28"/>
          <w:szCs w:val="28"/>
        </w:rPr>
        <w:t xml:space="preserve"> </w:t>
      </w:r>
      <w:r w:rsidRPr="00F31838">
        <w:rPr>
          <w:rFonts w:eastAsia="微软雅黑"/>
          <w:color w:val="000000"/>
          <w:sz w:val="28"/>
          <w:szCs w:val="28"/>
        </w:rPr>
        <w:t>人：</w:t>
      </w:r>
      <w:proofErr w:type="gramStart"/>
      <w:r w:rsidRPr="00F31838">
        <w:rPr>
          <w:color w:val="000000"/>
          <w:sz w:val="28"/>
          <w:szCs w:val="28"/>
        </w:rPr>
        <w:t>熊祖强</w:t>
      </w:r>
      <w:proofErr w:type="gramEnd"/>
      <w:r w:rsidRPr="00F31838">
        <w:rPr>
          <w:color w:val="000000"/>
          <w:sz w:val="28"/>
          <w:szCs w:val="28"/>
        </w:rPr>
        <w:t xml:space="preserve">                    </w:t>
      </w:r>
      <w:r w:rsidRPr="00F31838">
        <w:rPr>
          <w:rFonts w:eastAsia="微软雅黑"/>
          <w:color w:val="000000"/>
          <w:sz w:val="28"/>
          <w:szCs w:val="28"/>
        </w:rPr>
        <w:t>审核人：</w:t>
      </w:r>
      <w:r w:rsidRPr="00F31838">
        <w:rPr>
          <w:color w:val="000000"/>
          <w:sz w:val="28"/>
          <w:szCs w:val="28"/>
        </w:rPr>
        <w:t xml:space="preserve"> </w:t>
      </w:r>
      <w:r w:rsidRPr="00F31838">
        <w:rPr>
          <w:color w:val="000000"/>
          <w:sz w:val="28"/>
          <w:szCs w:val="28"/>
        </w:rPr>
        <w:t>南华</w:t>
      </w:r>
    </w:p>
    <w:p w:rsidR="00046155" w:rsidRPr="00F31838" w:rsidRDefault="00046155" w:rsidP="00046155">
      <w:pPr>
        <w:rPr>
          <w:color w:val="000000"/>
          <w:sz w:val="28"/>
          <w:szCs w:val="28"/>
        </w:rPr>
      </w:pPr>
      <w:r w:rsidRPr="00F31838">
        <w:rPr>
          <w:rFonts w:eastAsia="微软雅黑"/>
          <w:color w:val="000000"/>
          <w:sz w:val="28"/>
          <w:szCs w:val="28"/>
        </w:rPr>
        <w:t>批</w:t>
      </w:r>
      <w:r w:rsidRPr="00F31838">
        <w:rPr>
          <w:rFonts w:eastAsia="微软雅黑"/>
          <w:color w:val="000000"/>
          <w:sz w:val="28"/>
          <w:szCs w:val="28"/>
        </w:rPr>
        <w:t xml:space="preserve"> </w:t>
      </w:r>
      <w:r w:rsidRPr="00F31838">
        <w:rPr>
          <w:rFonts w:eastAsia="微软雅黑"/>
          <w:color w:val="000000"/>
          <w:sz w:val="28"/>
          <w:szCs w:val="28"/>
        </w:rPr>
        <w:t>准</w:t>
      </w:r>
      <w:r w:rsidRPr="00F31838">
        <w:rPr>
          <w:rFonts w:eastAsia="微软雅黑"/>
          <w:color w:val="000000"/>
          <w:sz w:val="28"/>
          <w:szCs w:val="28"/>
        </w:rPr>
        <w:t xml:space="preserve"> </w:t>
      </w:r>
      <w:r w:rsidRPr="00F31838">
        <w:rPr>
          <w:rFonts w:eastAsia="微软雅黑"/>
          <w:color w:val="000000"/>
          <w:sz w:val="28"/>
          <w:szCs w:val="28"/>
        </w:rPr>
        <w:t>人：</w:t>
      </w:r>
      <w:r w:rsidRPr="00F31838">
        <w:rPr>
          <w:color w:val="000000"/>
          <w:sz w:val="28"/>
          <w:szCs w:val="28"/>
        </w:rPr>
        <w:t>李东印</w:t>
      </w:r>
    </w:p>
    <w:p w:rsidR="00046155" w:rsidRPr="00F31838" w:rsidRDefault="00046155" w:rsidP="00046155">
      <w:pPr>
        <w:rPr>
          <w:color w:val="000000"/>
          <w:sz w:val="28"/>
          <w:szCs w:val="28"/>
        </w:rPr>
      </w:pPr>
      <w:r w:rsidRPr="00F31838">
        <w:rPr>
          <w:rFonts w:eastAsia="微软雅黑"/>
          <w:color w:val="000000"/>
          <w:sz w:val="28"/>
          <w:szCs w:val="28"/>
        </w:rPr>
        <w:t>编制日期：</w:t>
      </w:r>
      <w:r w:rsidRPr="00F31838">
        <w:rPr>
          <w:color w:val="000000"/>
          <w:sz w:val="28"/>
          <w:szCs w:val="28"/>
        </w:rPr>
        <w:t>201</w:t>
      </w:r>
      <w:r w:rsidR="0075665A">
        <w:rPr>
          <w:rFonts w:hint="eastAsia"/>
          <w:color w:val="000000"/>
          <w:sz w:val="28"/>
          <w:szCs w:val="28"/>
        </w:rPr>
        <w:t>8</w:t>
      </w:r>
      <w:r w:rsidRPr="00F31838">
        <w:rPr>
          <w:color w:val="000000"/>
          <w:sz w:val="28"/>
          <w:szCs w:val="28"/>
        </w:rPr>
        <w:t>年</w:t>
      </w:r>
      <w:r w:rsidR="00877A09">
        <w:rPr>
          <w:rFonts w:hint="eastAsia"/>
          <w:color w:val="000000"/>
          <w:sz w:val="28"/>
          <w:szCs w:val="28"/>
        </w:rPr>
        <w:t>1</w:t>
      </w:r>
      <w:r w:rsidR="0075665A">
        <w:rPr>
          <w:rFonts w:hint="eastAsia"/>
          <w:color w:val="000000"/>
          <w:sz w:val="28"/>
          <w:szCs w:val="28"/>
        </w:rPr>
        <w:t>2</w:t>
      </w:r>
      <w:r w:rsidRPr="00F31838">
        <w:rPr>
          <w:color w:val="000000"/>
          <w:sz w:val="28"/>
          <w:szCs w:val="28"/>
        </w:rPr>
        <w:t>月</w:t>
      </w:r>
    </w:p>
    <w:p w:rsidR="00046155" w:rsidRPr="00F31838" w:rsidRDefault="00046155" w:rsidP="00046155">
      <w:pPr>
        <w:rPr>
          <w:rFonts w:eastAsia="微软雅黑"/>
          <w:color w:val="000000"/>
          <w:sz w:val="28"/>
          <w:szCs w:val="28"/>
        </w:rPr>
      </w:pPr>
      <w:r w:rsidRPr="00F31838">
        <w:rPr>
          <w:rFonts w:eastAsia="微软雅黑"/>
          <w:color w:val="000000"/>
          <w:sz w:val="28"/>
          <w:szCs w:val="28"/>
        </w:rPr>
        <w:t>一、课程简介</w:t>
      </w:r>
    </w:p>
    <w:p w:rsidR="00046155" w:rsidRPr="00F31838" w:rsidRDefault="00046155" w:rsidP="00046155">
      <w:pPr>
        <w:widowControl/>
        <w:spacing w:line="420" w:lineRule="exact"/>
        <w:ind w:firstLineChars="200" w:firstLine="482"/>
        <w:jc w:val="left"/>
        <w:rPr>
          <w:color w:val="000000"/>
          <w:kern w:val="0"/>
          <w:sz w:val="24"/>
        </w:rPr>
      </w:pPr>
      <w:r w:rsidRPr="00F31838">
        <w:rPr>
          <w:b/>
          <w:color w:val="000000"/>
          <w:sz w:val="24"/>
          <w:szCs w:val="24"/>
        </w:rPr>
        <w:t>课程定位：</w:t>
      </w:r>
      <w:r w:rsidRPr="00F31838">
        <w:rPr>
          <w:color w:val="000000"/>
          <w:kern w:val="0"/>
          <w:sz w:val="24"/>
        </w:rPr>
        <w:t>生产实习是在讲授《煤矿地质学》、《矿山测量学》、《井巷工程》、《采矿学》、《岩石力学》、《矿山压力及其控制》等课程之后，学生已具备一定的专业理论知识情况下进行的。通过对实习矿井的全面了解，跟班参加矿井生产劳动，巩固所学专业理论知识，充实井田开拓、采区</w:t>
      </w:r>
      <w:r w:rsidRPr="00F31838">
        <w:rPr>
          <w:color w:val="000000"/>
          <w:kern w:val="0"/>
          <w:sz w:val="24"/>
        </w:rPr>
        <w:t>(</w:t>
      </w:r>
      <w:r w:rsidRPr="00F31838">
        <w:rPr>
          <w:color w:val="000000"/>
          <w:kern w:val="0"/>
          <w:sz w:val="24"/>
        </w:rPr>
        <w:t>盘区</w:t>
      </w:r>
      <w:r w:rsidRPr="00F31838">
        <w:rPr>
          <w:color w:val="000000"/>
          <w:kern w:val="0"/>
          <w:sz w:val="24"/>
        </w:rPr>
        <w:t>)</w:t>
      </w:r>
      <w:r w:rsidRPr="00F31838">
        <w:rPr>
          <w:color w:val="000000"/>
          <w:kern w:val="0"/>
          <w:sz w:val="24"/>
        </w:rPr>
        <w:t>巷道布置、采煤工艺等方面的实际知识，了解和初步掌握采煤工作面的生产组织和管理知识，关注煤矿存在的问题与所处的困境，培养自己独立分析问题、提出建议与解决问题的能力及理论联系实际、尊重实践的科学态度。学习煤矿工人的优秀品质，增强群众观点、劳动观点，增强建设社会主义市场经济的事业心、责任感，同时，为采矿课程设计收集资料，打下实践性基础。</w:t>
      </w:r>
    </w:p>
    <w:p w:rsidR="00046155" w:rsidRPr="00F31838" w:rsidRDefault="00046155" w:rsidP="00046155">
      <w:pPr>
        <w:widowControl/>
        <w:spacing w:line="420" w:lineRule="exact"/>
        <w:ind w:firstLineChars="200" w:firstLine="482"/>
        <w:jc w:val="left"/>
        <w:rPr>
          <w:color w:val="000000"/>
          <w:kern w:val="0"/>
          <w:sz w:val="24"/>
        </w:rPr>
      </w:pPr>
      <w:r w:rsidRPr="00F31838">
        <w:rPr>
          <w:b/>
          <w:color w:val="000000"/>
          <w:sz w:val="24"/>
          <w:szCs w:val="24"/>
        </w:rPr>
        <w:t>课程内容：</w:t>
      </w:r>
      <w:r w:rsidRPr="00F31838">
        <w:rPr>
          <w:color w:val="000000"/>
          <w:kern w:val="0"/>
          <w:sz w:val="24"/>
        </w:rPr>
        <w:t>主要包括实习准备、全矿了解、跟班劳动、虚拟实训、实习报告编写等，具体如下：</w:t>
      </w:r>
    </w:p>
    <w:p w:rsidR="00046155" w:rsidRPr="00F31838" w:rsidRDefault="00046155" w:rsidP="00046155">
      <w:pPr>
        <w:widowControl/>
        <w:spacing w:line="420" w:lineRule="exact"/>
        <w:ind w:firstLineChars="200" w:firstLine="480"/>
        <w:jc w:val="left"/>
        <w:rPr>
          <w:color w:val="000000"/>
          <w:kern w:val="0"/>
          <w:sz w:val="24"/>
        </w:rPr>
      </w:pPr>
      <w:r w:rsidRPr="00F31838">
        <w:rPr>
          <w:color w:val="000000"/>
          <w:kern w:val="0"/>
          <w:sz w:val="24"/>
        </w:rPr>
        <w:t>（</w:t>
      </w:r>
      <w:r w:rsidRPr="00F31838">
        <w:rPr>
          <w:color w:val="000000"/>
          <w:kern w:val="0"/>
          <w:sz w:val="24"/>
        </w:rPr>
        <w:t>1</w:t>
      </w:r>
      <w:r w:rsidRPr="00F31838">
        <w:rPr>
          <w:color w:val="000000"/>
          <w:kern w:val="0"/>
          <w:sz w:val="24"/>
        </w:rPr>
        <w:t>）</w:t>
      </w:r>
      <w:r w:rsidRPr="00F31838">
        <w:rPr>
          <w:color w:val="000000"/>
          <w:kern w:val="0"/>
          <w:sz w:val="24"/>
        </w:rPr>
        <w:t xml:space="preserve"> </w:t>
      </w:r>
      <w:r w:rsidRPr="00F31838">
        <w:rPr>
          <w:color w:val="000000"/>
          <w:kern w:val="0"/>
          <w:sz w:val="24"/>
        </w:rPr>
        <w:t>矿井概况（包括地质部分）：听矿上地质技术员讲课，查阅矿井地质报告说明书和矿井初步设计说明书中矿井概况部分，看地质图件，下井参观。</w:t>
      </w:r>
    </w:p>
    <w:p w:rsidR="00046155" w:rsidRPr="00F31838" w:rsidRDefault="00046155" w:rsidP="00046155">
      <w:pPr>
        <w:widowControl/>
        <w:spacing w:line="420" w:lineRule="exact"/>
        <w:ind w:firstLineChars="200" w:firstLine="480"/>
        <w:jc w:val="left"/>
        <w:rPr>
          <w:color w:val="000000"/>
          <w:kern w:val="0"/>
          <w:sz w:val="24"/>
        </w:rPr>
      </w:pPr>
      <w:r w:rsidRPr="00F31838">
        <w:rPr>
          <w:color w:val="000000"/>
          <w:kern w:val="0"/>
          <w:sz w:val="24"/>
        </w:rPr>
        <w:lastRenderedPageBreak/>
        <w:t>（</w:t>
      </w:r>
      <w:r w:rsidRPr="00F31838">
        <w:rPr>
          <w:color w:val="000000"/>
          <w:kern w:val="0"/>
          <w:sz w:val="24"/>
        </w:rPr>
        <w:t>2</w:t>
      </w:r>
      <w:r w:rsidRPr="00F31838">
        <w:rPr>
          <w:color w:val="000000"/>
          <w:kern w:val="0"/>
          <w:sz w:val="24"/>
        </w:rPr>
        <w:t>）</w:t>
      </w:r>
      <w:r w:rsidRPr="00F31838">
        <w:rPr>
          <w:color w:val="000000"/>
          <w:kern w:val="0"/>
          <w:sz w:val="24"/>
        </w:rPr>
        <w:t xml:space="preserve"> </w:t>
      </w:r>
      <w:r w:rsidRPr="00F31838">
        <w:rPr>
          <w:color w:val="000000"/>
          <w:kern w:val="0"/>
          <w:sz w:val="24"/>
        </w:rPr>
        <w:t>井田开拓部分：听矿上采矿技术员讲课，查阅矿井初步设计说明书和开拓图，下井参观。</w:t>
      </w:r>
    </w:p>
    <w:p w:rsidR="00046155" w:rsidRPr="00F31838" w:rsidRDefault="00046155" w:rsidP="00046155">
      <w:pPr>
        <w:widowControl/>
        <w:spacing w:line="420" w:lineRule="exact"/>
        <w:ind w:firstLineChars="200" w:firstLine="480"/>
        <w:jc w:val="left"/>
        <w:rPr>
          <w:color w:val="000000"/>
          <w:kern w:val="0"/>
          <w:sz w:val="24"/>
        </w:rPr>
      </w:pPr>
      <w:r w:rsidRPr="00F31838">
        <w:rPr>
          <w:color w:val="000000"/>
          <w:kern w:val="0"/>
          <w:sz w:val="24"/>
        </w:rPr>
        <w:t>（</w:t>
      </w:r>
      <w:r w:rsidRPr="00F31838">
        <w:rPr>
          <w:color w:val="000000"/>
          <w:kern w:val="0"/>
          <w:sz w:val="24"/>
        </w:rPr>
        <w:t>3</w:t>
      </w:r>
      <w:r w:rsidRPr="00F31838">
        <w:rPr>
          <w:color w:val="000000"/>
          <w:kern w:val="0"/>
          <w:sz w:val="24"/>
        </w:rPr>
        <w:t>）</w:t>
      </w:r>
      <w:r w:rsidRPr="00F31838">
        <w:rPr>
          <w:color w:val="000000"/>
          <w:kern w:val="0"/>
          <w:sz w:val="24"/>
        </w:rPr>
        <w:t xml:space="preserve"> </w:t>
      </w:r>
      <w:r w:rsidRPr="00F31838">
        <w:rPr>
          <w:color w:val="000000"/>
          <w:kern w:val="0"/>
          <w:sz w:val="24"/>
        </w:rPr>
        <w:t>采区巷道布置及生产系统：听矿上采矿技术员讲课，查阅采区巷道布置及生产系统图，下井参观。</w:t>
      </w:r>
    </w:p>
    <w:p w:rsidR="00046155" w:rsidRPr="00F31838" w:rsidRDefault="00046155" w:rsidP="00046155">
      <w:pPr>
        <w:widowControl/>
        <w:spacing w:line="420" w:lineRule="exact"/>
        <w:ind w:firstLineChars="200" w:firstLine="480"/>
        <w:jc w:val="left"/>
        <w:rPr>
          <w:color w:val="000000"/>
          <w:kern w:val="0"/>
          <w:sz w:val="24"/>
        </w:rPr>
      </w:pPr>
      <w:r w:rsidRPr="00F31838">
        <w:rPr>
          <w:color w:val="000000"/>
          <w:kern w:val="0"/>
          <w:sz w:val="24"/>
        </w:rPr>
        <w:t>（</w:t>
      </w:r>
      <w:r w:rsidRPr="00F31838">
        <w:rPr>
          <w:color w:val="000000"/>
          <w:kern w:val="0"/>
          <w:sz w:val="24"/>
        </w:rPr>
        <w:t>4</w:t>
      </w:r>
      <w:r w:rsidRPr="00F31838">
        <w:rPr>
          <w:color w:val="000000"/>
          <w:kern w:val="0"/>
          <w:sz w:val="24"/>
        </w:rPr>
        <w:t>）</w:t>
      </w:r>
      <w:r w:rsidRPr="00F31838">
        <w:rPr>
          <w:color w:val="000000"/>
          <w:kern w:val="0"/>
          <w:sz w:val="24"/>
        </w:rPr>
        <w:t xml:space="preserve"> </w:t>
      </w:r>
      <w:r w:rsidRPr="00F31838">
        <w:rPr>
          <w:color w:val="000000"/>
          <w:kern w:val="0"/>
          <w:sz w:val="24"/>
        </w:rPr>
        <w:t>采、掘部分：听矿上采矿技术员讲课，查阅回采工作面作业规程和掘进作业规程，参观回采工作面和掘进工作面。</w:t>
      </w:r>
    </w:p>
    <w:p w:rsidR="00046155" w:rsidRPr="00F31838" w:rsidRDefault="00046155" w:rsidP="00046155">
      <w:pPr>
        <w:widowControl/>
        <w:spacing w:line="420" w:lineRule="exact"/>
        <w:ind w:firstLineChars="200" w:firstLine="480"/>
        <w:jc w:val="left"/>
        <w:rPr>
          <w:color w:val="000000"/>
          <w:kern w:val="0"/>
          <w:sz w:val="24"/>
        </w:rPr>
      </w:pPr>
      <w:r w:rsidRPr="00F31838">
        <w:rPr>
          <w:color w:val="000000"/>
          <w:kern w:val="0"/>
          <w:sz w:val="24"/>
        </w:rPr>
        <w:t>（</w:t>
      </w:r>
      <w:r w:rsidRPr="00F31838">
        <w:rPr>
          <w:color w:val="000000"/>
          <w:kern w:val="0"/>
          <w:sz w:val="24"/>
        </w:rPr>
        <w:t>5</w:t>
      </w:r>
      <w:r w:rsidRPr="00F31838">
        <w:rPr>
          <w:color w:val="000000"/>
          <w:kern w:val="0"/>
          <w:sz w:val="24"/>
        </w:rPr>
        <w:t>）</w:t>
      </w:r>
      <w:r w:rsidRPr="00F31838">
        <w:rPr>
          <w:color w:val="000000"/>
          <w:kern w:val="0"/>
          <w:sz w:val="24"/>
        </w:rPr>
        <w:t xml:space="preserve"> </w:t>
      </w:r>
      <w:r w:rsidRPr="00F31838">
        <w:rPr>
          <w:color w:val="000000"/>
          <w:kern w:val="0"/>
          <w:sz w:val="24"/>
        </w:rPr>
        <w:t>矿井运输及提升：听矿上工程技术人员讲课，查阅矿井初步设计说明书运输和提升部分，地面参观。</w:t>
      </w:r>
    </w:p>
    <w:p w:rsidR="00046155" w:rsidRPr="00F31838" w:rsidRDefault="00046155" w:rsidP="00046155">
      <w:pPr>
        <w:widowControl/>
        <w:spacing w:line="420" w:lineRule="exact"/>
        <w:ind w:firstLineChars="200" w:firstLine="480"/>
        <w:jc w:val="left"/>
        <w:rPr>
          <w:color w:val="000000"/>
          <w:kern w:val="0"/>
          <w:sz w:val="24"/>
        </w:rPr>
      </w:pPr>
      <w:r w:rsidRPr="00F31838">
        <w:rPr>
          <w:color w:val="000000"/>
          <w:kern w:val="0"/>
          <w:sz w:val="24"/>
        </w:rPr>
        <w:t>（</w:t>
      </w:r>
      <w:r w:rsidRPr="00F31838">
        <w:rPr>
          <w:color w:val="000000"/>
          <w:kern w:val="0"/>
          <w:sz w:val="24"/>
        </w:rPr>
        <w:t>6</w:t>
      </w:r>
      <w:r w:rsidRPr="00F31838">
        <w:rPr>
          <w:color w:val="000000"/>
          <w:kern w:val="0"/>
          <w:sz w:val="24"/>
        </w:rPr>
        <w:t>）</w:t>
      </w:r>
      <w:r w:rsidRPr="00F31838">
        <w:rPr>
          <w:color w:val="000000"/>
          <w:kern w:val="0"/>
          <w:sz w:val="24"/>
        </w:rPr>
        <w:t xml:space="preserve"> </w:t>
      </w:r>
      <w:r w:rsidRPr="00F31838">
        <w:rPr>
          <w:color w:val="000000"/>
          <w:kern w:val="0"/>
          <w:sz w:val="24"/>
        </w:rPr>
        <w:t>矿井排水：查阅矿井初步设计说明书排水部分，下井参观。</w:t>
      </w:r>
    </w:p>
    <w:p w:rsidR="00046155" w:rsidRPr="00F31838" w:rsidRDefault="00046155" w:rsidP="00046155">
      <w:pPr>
        <w:widowControl/>
        <w:spacing w:line="420" w:lineRule="exact"/>
        <w:ind w:firstLineChars="200" w:firstLine="480"/>
        <w:jc w:val="left"/>
        <w:rPr>
          <w:color w:val="000000"/>
          <w:kern w:val="0"/>
          <w:sz w:val="24"/>
        </w:rPr>
      </w:pPr>
      <w:r w:rsidRPr="00F31838">
        <w:rPr>
          <w:color w:val="000000"/>
          <w:kern w:val="0"/>
          <w:sz w:val="24"/>
        </w:rPr>
        <w:t>（</w:t>
      </w:r>
      <w:r w:rsidRPr="00F31838">
        <w:rPr>
          <w:color w:val="000000"/>
          <w:kern w:val="0"/>
          <w:sz w:val="24"/>
        </w:rPr>
        <w:t>7</w:t>
      </w:r>
      <w:r w:rsidRPr="00F31838">
        <w:rPr>
          <w:color w:val="000000"/>
          <w:kern w:val="0"/>
          <w:sz w:val="24"/>
        </w:rPr>
        <w:t>）</w:t>
      </w:r>
      <w:r w:rsidRPr="00F31838">
        <w:rPr>
          <w:color w:val="000000"/>
          <w:kern w:val="0"/>
          <w:sz w:val="24"/>
        </w:rPr>
        <w:t xml:space="preserve"> </w:t>
      </w:r>
      <w:r w:rsidRPr="00F31838">
        <w:rPr>
          <w:color w:val="000000"/>
          <w:kern w:val="0"/>
          <w:sz w:val="24"/>
        </w:rPr>
        <w:t>矿井通风：听矿上通风技术员讲课，查阅矿井初步设计说明书通风部分和安全专篇，下井参观。</w:t>
      </w:r>
    </w:p>
    <w:p w:rsidR="00046155" w:rsidRPr="00F31838" w:rsidRDefault="00046155" w:rsidP="00046155">
      <w:pPr>
        <w:widowControl/>
        <w:spacing w:line="420" w:lineRule="exact"/>
        <w:ind w:firstLineChars="200" w:firstLine="480"/>
        <w:jc w:val="left"/>
        <w:rPr>
          <w:color w:val="000000"/>
          <w:sz w:val="28"/>
          <w:szCs w:val="28"/>
        </w:rPr>
      </w:pPr>
      <w:r w:rsidRPr="00F31838">
        <w:rPr>
          <w:color w:val="000000"/>
          <w:kern w:val="0"/>
          <w:sz w:val="24"/>
        </w:rPr>
        <w:t>（</w:t>
      </w:r>
      <w:r w:rsidRPr="00F31838">
        <w:rPr>
          <w:color w:val="000000"/>
          <w:kern w:val="0"/>
          <w:sz w:val="24"/>
        </w:rPr>
        <w:t>8</w:t>
      </w:r>
      <w:r w:rsidRPr="00F31838">
        <w:rPr>
          <w:color w:val="000000"/>
          <w:kern w:val="0"/>
          <w:sz w:val="24"/>
        </w:rPr>
        <w:t>）</w:t>
      </w:r>
      <w:r w:rsidRPr="00F31838">
        <w:rPr>
          <w:color w:val="000000"/>
          <w:kern w:val="0"/>
          <w:sz w:val="24"/>
        </w:rPr>
        <w:t xml:space="preserve"> </w:t>
      </w:r>
      <w:r w:rsidRPr="00F31838">
        <w:rPr>
          <w:color w:val="000000"/>
          <w:kern w:val="0"/>
          <w:sz w:val="24"/>
        </w:rPr>
        <w:t>计划、组织、安全、技术、经济指标：查阅矿井初步设计说明书经济部分，到矿机关各科室收集资料。</w:t>
      </w:r>
    </w:p>
    <w:p w:rsidR="00046155" w:rsidRPr="00F31838" w:rsidRDefault="00046155" w:rsidP="00046155">
      <w:pPr>
        <w:ind w:firstLineChars="200" w:firstLine="482"/>
        <w:rPr>
          <w:color w:val="000000"/>
          <w:kern w:val="0"/>
          <w:sz w:val="24"/>
        </w:rPr>
      </w:pPr>
      <w:r w:rsidRPr="00F31838">
        <w:rPr>
          <w:b/>
          <w:color w:val="000000"/>
          <w:sz w:val="24"/>
          <w:szCs w:val="24"/>
        </w:rPr>
        <w:t>学习成效：</w:t>
      </w:r>
      <w:r w:rsidRPr="00F31838">
        <w:rPr>
          <w:color w:val="000000"/>
          <w:kern w:val="0"/>
          <w:sz w:val="24"/>
        </w:rPr>
        <w:t>通过生产实习巩固、加深和扩大所学的理论知识，使理论更好的结合实际，通过实习，对煤矿各生产环节进一步认识并对存在的问题进行分析、研究，以培养学生分析问题、解决问题的能力；使学生熟悉并掌握回采工艺、掘进工艺和生产技术管理工作；使学生熟悉并掌握现场开拓设计和采区设计的方式方法。通过实习，使我们学生进一步了解煤矿及我国煤炭工业发展情况，学习现场工人、工程技术人员热爱专业的高贵品质，巩固专业思想，坚定为煤炭事业奋斗终身的决心。使理论更好联系实际，对煤矿生产建立全面系统的概念，弥补理论教学的不足，并为以后学习其他课程奠定基础。通过深入实际，工作面劳动，虚拟仿真实训，听现场工程技术人员讲课作报告，调查研究，收集和整理资料，编写</w:t>
      </w:r>
      <w:hyperlink r:id="rId8" w:tgtFrame="http://shixi.yjbys.com/mudi/_blank" w:history="1">
        <w:r w:rsidRPr="00F31838">
          <w:rPr>
            <w:color w:val="000000"/>
            <w:kern w:val="0"/>
            <w:sz w:val="24"/>
          </w:rPr>
          <w:t>实习报告</w:t>
        </w:r>
      </w:hyperlink>
      <w:r w:rsidRPr="00F31838">
        <w:rPr>
          <w:color w:val="000000"/>
          <w:kern w:val="0"/>
          <w:sz w:val="24"/>
        </w:rPr>
        <w:t>等，进一步培养学生编写技术文件及独立工作能力，并熟悉回采工作面的回采工艺，初步了解生产的组织管理和技术管理工作；为课程设计收集部分资料。</w:t>
      </w:r>
    </w:p>
    <w:p w:rsidR="00046155" w:rsidRPr="00F31838" w:rsidRDefault="00046155" w:rsidP="00046155">
      <w:pPr>
        <w:ind w:firstLineChars="200" w:firstLine="482"/>
        <w:rPr>
          <w:color w:val="000000"/>
          <w:sz w:val="24"/>
          <w:szCs w:val="24"/>
        </w:rPr>
      </w:pPr>
      <w:r w:rsidRPr="00F31838">
        <w:rPr>
          <w:b/>
          <w:color w:val="000000"/>
          <w:sz w:val="24"/>
          <w:szCs w:val="24"/>
        </w:rPr>
        <w:t>先修课程：</w:t>
      </w:r>
      <w:r w:rsidRPr="00F31838">
        <w:rPr>
          <w:bCs/>
          <w:color w:val="000000"/>
          <w:sz w:val="24"/>
          <w:szCs w:val="24"/>
        </w:rPr>
        <w:t>工程制图、</w:t>
      </w:r>
      <w:r w:rsidRPr="00F31838">
        <w:rPr>
          <w:color w:val="000000"/>
          <w:sz w:val="24"/>
          <w:szCs w:val="24"/>
        </w:rPr>
        <w:t>煤矿地质学、矿山测量学、岩体力学与工程、采矿学、矿山压力与岩层控制、开采损害与保护、采矿</w:t>
      </w:r>
      <w:r w:rsidRPr="00F31838">
        <w:rPr>
          <w:color w:val="000000"/>
          <w:sz w:val="24"/>
          <w:szCs w:val="24"/>
        </w:rPr>
        <w:t>CAD</w:t>
      </w:r>
      <w:r w:rsidRPr="00F31838">
        <w:rPr>
          <w:color w:val="000000"/>
          <w:sz w:val="24"/>
          <w:szCs w:val="24"/>
        </w:rPr>
        <w:t>、通风与安全、井巷工程、矿山机械和矿山电工、</w:t>
      </w:r>
      <w:r w:rsidRPr="00F31838">
        <w:rPr>
          <w:bCs/>
          <w:color w:val="000000"/>
          <w:sz w:val="24"/>
          <w:szCs w:val="24"/>
        </w:rPr>
        <w:t>采矿工程专业导论</w:t>
      </w:r>
      <w:r w:rsidRPr="00F31838">
        <w:rPr>
          <w:color w:val="000000"/>
          <w:sz w:val="24"/>
          <w:szCs w:val="24"/>
        </w:rPr>
        <w:t>等。</w:t>
      </w:r>
    </w:p>
    <w:p w:rsidR="00046155" w:rsidRPr="00F31838" w:rsidRDefault="00046155" w:rsidP="00046155">
      <w:pPr>
        <w:rPr>
          <w:rFonts w:eastAsia="微软雅黑"/>
          <w:color w:val="000000"/>
          <w:sz w:val="28"/>
          <w:szCs w:val="28"/>
        </w:rPr>
      </w:pPr>
      <w:r w:rsidRPr="00F31838">
        <w:rPr>
          <w:rFonts w:eastAsia="微软雅黑"/>
          <w:color w:val="000000"/>
          <w:sz w:val="28"/>
          <w:szCs w:val="28"/>
        </w:rPr>
        <w:br w:type="page"/>
      </w:r>
      <w:r w:rsidRPr="00F31838">
        <w:rPr>
          <w:rFonts w:eastAsia="微软雅黑"/>
          <w:color w:val="000000"/>
          <w:sz w:val="28"/>
          <w:szCs w:val="28"/>
        </w:rPr>
        <w:lastRenderedPageBreak/>
        <w:t>二、</w:t>
      </w:r>
      <w:r w:rsidR="008A00ED">
        <w:rPr>
          <w:rFonts w:eastAsia="微软雅黑"/>
          <w:color w:val="000000"/>
          <w:sz w:val="28"/>
          <w:szCs w:val="28"/>
        </w:rPr>
        <w:t>学习目标</w:t>
      </w:r>
      <w:r w:rsidRPr="00F31838">
        <w:rPr>
          <w:rFonts w:eastAsia="微软雅黑"/>
          <w:color w:val="000000"/>
          <w:sz w:val="28"/>
          <w:szCs w:val="28"/>
        </w:rPr>
        <w:t>与毕业要求</w:t>
      </w:r>
    </w:p>
    <w:p w:rsidR="00046155" w:rsidRPr="00F31838" w:rsidRDefault="00046155" w:rsidP="00046155">
      <w:pPr>
        <w:pStyle w:val="Default"/>
        <w:spacing w:line="360" w:lineRule="auto"/>
        <w:ind w:firstLineChars="200" w:firstLine="480"/>
        <w:rPr>
          <w:rFonts w:ascii="Times New Roman" w:eastAsia="宋体" w:cs="Times New Roman"/>
          <w:kern w:val="2"/>
        </w:rPr>
      </w:pPr>
      <w:r w:rsidRPr="00F31838">
        <w:rPr>
          <w:rFonts w:ascii="Times New Roman" w:eastAsia="宋体" w:cs="Times New Roman"/>
          <w:kern w:val="2"/>
        </w:rPr>
        <w:t>根据《工程教育专业认证标准（</w:t>
      </w:r>
      <w:r w:rsidRPr="00F31838">
        <w:rPr>
          <w:rFonts w:ascii="Times New Roman" w:eastAsia="宋体" w:cs="Times New Roman"/>
          <w:kern w:val="2"/>
        </w:rPr>
        <w:t>201</w:t>
      </w:r>
      <w:r w:rsidR="008A00ED">
        <w:rPr>
          <w:rFonts w:ascii="Times New Roman" w:eastAsia="宋体" w:cs="Times New Roman" w:hint="eastAsia"/>
          <w:kern w:val="2"/>
        </w:rPr>
        <w:t>7</w:t>
      </w:r>
      <w:r w:rsidRPr="00F31838">
        <w:rPr>
          <w:rFonts w:ascii="Times New Roman" w:eastAsia="宋体" w:cs="Times New Roman"/>
          <w:kern w:val="2"/>
        </w:rPr>
        <w:t>版）》，《采矿生产实习》课程教学目标对采矿工程专业毕业要求的支撑见表</w:t>
      </w:r>
      <w:r w:rsidRPr="00F31838">
        <w:rPr>
          <w:rFonts w:ascii="Times New Roman" w:eastAsia="宋体" w:cs="Times New Roman"/>
          <w:kern w:val="2"/>
        </w:rPr>
        <w:t>1</w:t>
      </w:r>
      <w:r w:rsidRPr="00F31838">
        <w:rPr>
          <w:rFonts w:ascii="Times New Roman" w:eastAsia="宋体" w:cs="Times New Roman"/>
          <w:kern w:val="2"/>
        </w:rPr>
        <w:t>。</w:t>
      </w:r>
    </w:p>
    <w:p w:rsidR="00046155" w:rsidRPr="00F31838" w:rsidRDefault="00046155" w:rsidP="00046155">
      <w:pPr>
        <w:jc w:val="center"/>
        <w:rPr>
          <w:b/>
          <w:color w:val="000000"/>
        </w:rPr>
      </w:pPr>
      <w:r w:rsidRPr="00F31838">
        <w:rPr>
          <w:b/>
          <w:color w:val="000000"/>
        </w:rPr>
        <w:t>表</w:t>
      </w:r>
      <w:r w:rsidRPr="00F31838">
        <w:rPr>
          <w:b/>
          <w:color w:val="000000"/>
        </w:rPr>
        <w:t xml:space="preserve">1 </w:t>
      </w:r>
      <w:r w:rsidRPr="00F31838">
        <w:rPr>
          <w:b/>
          <w:color w:val="000000"/>
        </w:rPr>
        <w:t>课程教学目标与毕业要求关系</w:t>
      </w:r>
    </w:p>
    <w:tbl>
      <w:tblPr>
        <w:tblW w:w="0" w:type="auto"/>
        <w:jc w:val="center"/>
        <w:tblLayout w:type="fixed"/>
        <w:tblLook w:val="0000" w:firstRow="0" w:lastRow="0" w:firstColumn="0" w:lastColumn="0" w:noHBand="0" w:noVBand="0"/>
      </w:tblPr>
      <w:tblGrid>
        <w:gridCol w:w="2657"/>
        <w:gridCol w:w="1984"/>
        <w:gridCol w:w="3168"/>
        <w:gridCol w:w="708"/>
      </w:tblGrid>
      <w:tr w:rsidR="00046155" w:rsidRPr="00F31838" w:rsidTr="007741F1">
        <w:trPr>
          <w:trHeight w:val="288"/>
          <w:tblHeader/>
          <w:jc w:val="center"/>
        </w:trPr>
        <w:tc>
          <w:tcPr>
            <w:tcW w:w="2657" w:type="dxa"/>
            <w:tcBorders>
              <w:top w:val="single" w:sz="4" w:space="0" w:color="auto"/>
              <w:left w:val="single" w:sz="4" w:space="0" w:color="auto"/>
              <w:bottom w:val="single" w:sz="4" w:space="0" w:color="auto"/>
              <w:right w:val="single" w:sz="4" w:space="0" w:color="auto"/>
            </w:tcBorders>
            <w:vAlign w:val="center"/>
          </w:tcPr>
          <w:p w:rsidR="00046155" w:rsidRPr="00F31838" w:rsidRDefault="00046155" w:rsidP="007741F1">
            <w:pPr>
              <w:widowControl/>
              <w:jc w:val="center"/>
              <w:rPr>
                <w:b/>
                <w:color w:val="000000"/>
                <w:kern w:val="0"/>
                <w:szCs w:val="21"/>
              </w:rPr>
            </w:pPr>
            <w:r w:rsidRPr="00F31838">
              <w:rPr>
                <w:b/>
                <w:color w:val="000000"/>
                <w:kern w:val="0"/>
                <w:szCs w:val="21"/>
              </w:rPr>
              <w:t>毕业要求</w:t>
            </w:r>
          </w:p>
        </w:tc>
        <w:tc>
          <w:tcPr>
            <w:tcW w:w="1984" w:type="dxa"/>
            <w:tcBorders>
              <w:top w:val="single" w:sz="4" w:space="0" w:color="auto"/>
              <w:left w:val="nil"/>
              <w:bottom w:val="single" w:sz="4" w:space="0" w:color="auto"/>
              <w:right w:val="single" w:sz="4" w:space="0" w:color="auto"/>
            </w:tcBorders>
            <w:vAlign w:val="center"/>
          </w:tcPr>
          <w:p w:rsidR="00046155" w:rsidRPr="00F31838" w:rsidRDefault="00046155" w:rsidP="007741F1">
            <w:pPr>
              <w:widowControl/>
              <w:jc w:val="center"/>
              <w:rPr>
                <w:b/>
                <w:color w:val="000000"/>
                <w:kern w:val="0"/>
                <w:szCs w:val="21"/>
              </w:rPr>
            </w:pPr>
            <w:r w:rsidRPr="00F31838">
              <w:rPr>
                <w:b/>
                <w:color w:val="000000"/>
                <w:kern w:val="0"/>
                <w:szCs w:val="21"/>
              </w:rPr>
              <w:t>指标点分解</w:t>
            </w:r>
          </w:p>
        </w:tc>
        <w:tc>
          <w:tcPr>
            <w:tcW w:w="3168" w:type="dxa"/>
            <w:tcBorders>
              <w:top w:val="single" w:sz="4" w:space="0" w:color="auto"/>
              <w:left w:val="nil"/>
              <w:bottom w:val="single" w:sz="4" w:space="0" w:color="auto"/>
              <w:right w:val="single" w:sz="4" w:space="0" w:color="auto"/>
            </w:tcBorders>
            <w:vAlign w:val="center"/>
          </w:tcPr>
          <w:p w:rsidR="00046155" w:rsidRPr="00F31838" w:rsidRDefault="008A00ED" w:rsidP="007741F1">
            <w:pPr>
              <w:widowControl/>
              <w:jc w:val="center"/>
              <w:rPr>
                <w:b/>
                <w:color w:val="000000"/>
                <w:kern w:val="0"/>
                <w:szCs w:val="21"/>
              </w:rPr>
            </w:pPr>
            <w:r>
              <w:rPr>
                <w:b/>
                <w:color w:val="000000"/>
                <w:kern w:val="0"/>
                <w:szCs w:val="21"/>
              </w:rPr>
              <w:t>学习目标</w:t>
            </w:r>
          </w:p>
        </w:tc>
        <w:tc>
          <w:tcPr>
            <w:tcW w:w="708" w:type="dxa"/>
            <w:tcBorders>
              <w:top w:val="single" w:sz="4" w:space="0" w:color="auto"/>
              <w:left w:val="nil"/>
              <w:bottom w:val="single" w:sz="4" w:space="0" w:color="auto"/>
              <w:right w:val="single" w:sz="4" w:space="0" w:color="auto"/>
            </w:tcBorders>
            <w:vAlign w:val="center"/>
          </w:tcPr>
          <w:p w:rsidR="00046155" w:rsidRPr="00F31838" w:rsidRDefault="00046155" w:rsidP="007741F1">
            <w:pPr>
              <w:widowControl/>
              <w:jc w:val="center"/>
              <w:rPr>
                <w:b/>
                <w:color w:val="000000"/>
                <w:kern w:val="0"/>
                <w:szCs w:val="21"/>
              </w:rPr>
            </w:pPr>
            <w:r w:rsidRPr="00F31838">
              <w:rPr>
                <w:b/>
                <w:color w:val="000000"/>
                <w:kern w:val="0"/>
                <w:szCs w:val="21"/>
              </w:rPr>
              <w:t>支撑</w:t>
            </w:r>
          </w:p>
          <w:p w:rsidR="00046155" w:rsidRPr="00F31838" w:rsidRDefault="00046155" w:rsidP="007741F1">
            <w:pPr>
              <w:widowControl/>
              <w:jc w:val="center"/>
              <w:rPr>
                <w:b/>
                <w:color w:val="000000"/>
                <w:kern w:val="0"/>
                <w:szCs w:val="21"/>
              </w:rPr>
            </w:pPr>
            <w:r w:rsidRPr="00F31838">
              <w:rPr>
                <w:b/>
                <w:color w:val="000000"/>
                <w:kern w:val="0"/>
                <w:szCs w:val="21"/>
              </w:rPr>
              <w:t>强度</w:t>
            </w:r>
          </w:p>
        </w:tc>
      </w:tr>
      <w:tr w:rsidR="00046155" w:rsidRPr="00F31838" w:rsidTr="007741F1">
        <w:trPr>
          <w:trHeight w:val="1452"/>
          <w:jc w:val="center"/>
        </w:trPr>
        <w:tc>
          <w:tcPr>
            <w:tcW w:w="2657" w:type="dxa"/>
            <w:tcBorders>
              <w:top w:val="nil"/>
              <w:left w:val="single" w:sz="4" w:space="0" w:color="auto"/>
              <w:bottom w:val="single" w:sz="4" w:space="0" w:color="auto"/>
              <w:right w:val="single" w:sz="4" w:space="0" w:color="auto"/>
            </w:tcBorders>
            <w:vAlign w:val="center"/>
          </w:tcPr>
          <w:p w:rsidR="00046155" w:rsidRPr="00F31838" w:rsidRDefault="00046155" w:rsidP="007741F1">
            <w:pPr>
              <w:rPr>
                <w:color w:val="000000"/>
                <w:szCs w:val="21"/>
              </w:rPr>
            </w:pPr>
            <w:r w:rsidRPr="00F31838">
              <w:rPr>
                <w:b/>
                <w:bCs/>
                <w:color w:val="000000"/>
                <w:szCs w:val="21"/>
              </w:rPr>
              <w:t>4.</w:t>
            </w:r>
            <w:r w:rsidRPr="00F31838">
              <w:rPr>
                <w:b/>
                <w:bCs/>
                <w:color w:val="000000"/>
                <w:szCs w:val="21"/>
              </w:rPr>
              <w:t>研究：</w:t>
            </w:r>
            <w:r w:rsidRPr="00F31838">
              <w:rPr>
                <w:color w:val="000000"/>
                <w:szCs w:val="21"/>
              </w:rPr>
              <w:t>能够基于科学原理并采用科学方法对复杂采矿工程问题进行研究，包括设计实验、分析与解释数据、并通过信息综合得到合理有效的结论</w:t>
            </w:r>
          </w:p>
        </w:tc>
        <w:tc>
          <w:tcPr>
            <w:tcW w:w="1984" w:type="dxa"/>
            <w:tcBorders>
              <w:top w:val="nil"/>
              <w:left w:val="nil"/>
              <w:bottom w:val="single" w:sz="4" w:space="0" w:color="auto"/>
              <w:right w:val="single" w:sz="4" w:space="0" w:color="auto"/>
            </w:tcBorders>
            <w:vAlign w:val="center"/>
          </w:tcPr>
          <w:p w:rsidR="00046155" w:rsidRPr="00F31838" w:rsidRDefault="00046155" w:rsidP="007741F1">
            <w:pPr>
              <w:rPr>
                <w:color w:val="000000"/>
                <w:szCs w:val="21"/>
              </w:rPr>
            </w:pPr>
            <w:r w:rsidRPr="00F31838">
              <w:rPr>
                <w:color w:val="000000"/>
                <w:szCs w:val="21"/>
              </w:rPr>
              <w:t>4.2</w:t>
            </w:r>
            <w:r w:rsidRPr="00F31838">
              <w:rPr>
                <w:color w:val="000000"/>
                <w:szCs w:val="21"/>
              </w:rPr>
              <w:t>能够针对复杂采矿工程问题进行研究，包括设计实验、分析与解释数据。</w:t>
            </w:r>
          </w:p>
        </w:tc>
        <w:tc>
          <w:tcPr>
            <w:tcW w:w="3168" w:type="dxa"/>
            <w:tcBorders>
              <w:top w:val="nil"/>
              <w:left w:val="nil"/>
              <w:bottom w:val="single" w:sz="4" w:space="0" w:color="auto"/>
              <w:right w:val="single" w:sz="4" w:space="0" w:color="auto"/>
            </w:tcBorders>
            <w:vAlign w:val="center"/>
          </w:tcPr>
          <w:p w:rsidR="00046155" w:rsidRPr="00F31838" w:rsidRDefault="008A00ED" w:rsidP="007741F1">
            <w:pPr>
              <w:rPr>
                <w:color w:val="000000"/>
                <w:szCs w:val="21"/>
              </w:rPr>
            </w:pPr>
            <w:r>
              <w:rPr>
                <w:b/>
                <w:bCs/>
                <w:color w:val="000000"/>
                <w:szCs w:val="21"/>
              </w:rPr>
              <w:t>学习目标</w:t>
            </w:r>
            <w:r w:rsidR="00046155" w:rsidRPr="00F31838">
              <w:rPr>
                <w:b/>
                <w:bCs/>
                <w:color w:val="000000"/>
                <w:szCs w:val="21"/>
              </w:rPr>
              <w:t>1</w:t>
            </w:r>
            <w:r w:rsidR="00046155" w:rsidRPr="00F31838">
              <w:rPr>
                <w:b/>
                <w:bCs/>
                <w:color w:val="000000"/>
                <w:szCs w:val="21"/>
              </w:rPr>
              <w:t>：</w:t>
            </w:r>
            <w:r w:rsidR="00046155" w:rsidRPr="00F31838">
              <w:rPr>
                <w:color w:val="000000"/>
                <w:szCs w:val="21"/>
              </w:rPr>
              <w:t>研究不同地质条件矿井地面布置，矿井开拓、准备、回采巷道布置特征，矿井生产系统组成，并根据具体条件完成整个矿井系统或局部工程设计，在设计环节中体现创新意识。</w:t>
            </w:r>
          </w:p>
          <w:p w:rsidR="00046155" w:rsidRPr="00F31838" w:rsidRDefault="008A00ED" w:rsidP="007741F1">
            <w:pPr>
              <w:rPr>
                <w:color w:val="000000"/>
                <w:szCs w:val="21"/>
              </w:rPr>
            </w:pPr>
            <w:r>
              <w:rPr>
                <w:b/>
                <w:bCs/>
                <w:color w:val="000000"/>
                <w:szCs w:val="21"/>
              </w:rPr>
              <w:t>学习目标</w:t>
            </w:r>
            <w:r w:rsidR="00046155" w:rsidRPr="00F31838">
              <w:rPr>
                <w:b/>
                <w:bCs/>
                <w:color w:val="000000"/>
                <w:szCs w:val="21"/>
              </w:rPr>
              <w:t>2</w:t>
            </w:r>
            <w:r w:rsidR="00046155" w:rsidRPr="00F31838">
              <w:rPr>
                <w:b/>
                <w:bCs/>
                <w:color w:val="000000"/>
                <w:szCs w:val="21"/>
              </w:rPr>
              <w:t>：</w:t>
            </w:r>
            <w:r w:rsidR="00046155" w:rsidRPr="00F31838">
              <w:rPr>
                <w:color w:val="000000"/>
                <w:szCs w:val="21"/>
              </w:rPr>
              <w:t>优化煤矿采掘工艺，合理进行生产组织，实现高产、高效和安全开采。</w:t>
            </w:r>
          </w:p>
        </w:tc>
        <w:tc>
          <w:tcPr>
            <w:tcW w:w="708" w:type="dxa"/>
            <w:tcBorders>
              <w:top w:val="nil"/>
              <w:left w:val="nil"/>
              <w:bottom w:val="single" w:sz="4" w:space="0" w:color="auto"/>
              <w:right w:val="single" w:sz="4" w:space="0" w:color="auto"/>
            </w:tcBorders>
            <w:vAlign w:val="center"/>
          </w:tcPr>
          <w:p w:rsidR="00046155" w:rsidRPr="00F31838" w:rsidRDefault="00046155" w:rsidP="007741F1">
            <w:pPr>
              <w:jc w:val="center"/>
              <w:rPr>
                <w:color w:val="000000"/>
                <w:szCs w:val="21"/>
              </w:rPr>
            </w:pPr>
            <w:r w:rsidRPr="00F31838">
              <w:rPr>
                <w:color w:val="000000"/>
                <w:szCs w:val="21"/>
              </w:rPr>
              <w:t>M</w:t>
            </w:r>
          </w:p>
        </w:tc>
      </w:tr>
      <w:tr w:rsidR="00046155" w:rsidRPr="00F31838" w:rsidTr="007741F1">
        <w:trPr>
          <w:trHeight w:val="90"/>
          <w:jc w:val="center"/>
        </w:trPr>
        <w:tc>
          <w:tcPr>
            <w:tcW w:w="2657" w:type="dxa"/>
            <w:tcBorders>
              <w:top w:val="nil"/>
              <w:left w:val="single" w:sz="4" w:space="0" w:color="auto"/>
              <w:bottom w:val="single" w:sz="4" w:space="0" w:color="auto"/>
              <w:right w:val="single" w:sz="4" w:space="0" w:color="auto"/>
            </w:tcBorders>
            <w:vAlign w:val="center"/>
          </w:tcPr>
          <w:p w:rsidR="00046155" w:rsidRPr="00F31838" w:rsidRDefault="00046155" w:rsidP="007741F1">
            <w:pPr>
              <w:rPr>
                <w:color w:val="000000"/>
                <w:szCs w:val="21"/>
              </w:rPr>
            </w:pPr>
            <w:r w:rsidRPr="00F31838">
              <w:rPr>
                <w:b/>
                <w:bCs/>
                <w:color w:val="000000"/>
                <w:szCs w:val="21"/>
              </w:rPr>
              <w:t>7.</w:t>
            </w:r>
            <w:r w:rsidRPr="00F31838">
              <w:rPr>
                <w:b/>
                <w:bCs/>
                <w:color w:val="000000"/>
                <w:szCs w:val="21"/>
              </w:rPr>
              <w:t>环境和可持续发展：</w:t>
            </w:r>
            <w:r w:rsidRPr="00F31838">
              <w:rPr>
                <w:color w:val="000000"/>
                <w:szCs w:val="21"/>
              </w:rPr>
              <w:t>能够理解和评价针对复杂采矿工程问题的工程实践对环境、社会可持续发展的影响</w:t>
            </w:r>
          </w:p>
        </w:tc>
        <w:tc>
          <w:tcPr>
            <w:tcW w:w="1984" w:type="dxa"/>
            <w:tcBorders>
              <w:top w:val="nil"/>
              <w:left w:val="nil"/>
              <w:bottom w:val="single" w:sz="4" w:space="0" w:color="auto"/>
              <w:right w:val="single" w:sz="4" w:space="0" w:color="auto"/>
            </w:tcBorders>
            <w:vAlign w:val="center"/>
          </w:tcPr>
          <w:p w:rsidR="00046155" w:rsidRPr="00F31838" w:rsidRDefault="00046155" w:rsidP="007741F1">
            <w:pPr>
              <w:rPr>
                <w:color w:val="000000"/>
                <w:szCs w:val="21"/>
              </w:rPr>
            </w:pPr>
            <w:r w:rsidRPr="00F31838">
              <w:rPr>
                <w:color w:val="000000"/>
                <w:szCs w:val="21"/>
              </w:rPr>
              <w:t>7.1</w:t>
            </w:r>
            <w:r w:rsidRPr="00F31838">
              <w:rPr>
                <w:color w:val="000000"/>
                <w:szCs w:val="21"/>
              </w:rPr>
              <w:t>能够理解和评价针对复杂采矿工程问题的工程实践对环境的影响</w:t>
            </w:r>
          </w:p>
          <w:p w:rsidR="00046155" w:rsidRPr="00F31838" w:rsidRDefault="00046155" w:rsidP="007741F1">
            <w:pPr>
              <w:rPr>
                <w:color w:val="000000"/>
                <w:szCs w:val="21"/>
              </w:rPr>
            </w:pPr>
            <w:r w:rsidRPr="00F31838">
              <w:rPr>
                <w:color w:val="000000"/>
                <w:szCs w:val="21"/>
              </w:rPr>
              <w:t>7.2</w:t>
            </w:r>
            <w:r w:rsidRPr="00F31838">
              <w:rPr>
                <w:color w:val="000000"/>
                <w:szCs w:val="21"/>
              </w:rPr>
              <w:t>能够理解和评价针对复杂采矿工程问题的工程实践对社会可持续发展的影响</w:t>
            </w:r>
          </w:p>
        </w:tc>
        <w:tc>
          <w:tcPr>
            <w:tcW w:w="3168" w:type="dxa"/>
            <w:tcBorders>
              <w:top w:val="nil"/>
              <w:left w:val="nil"/>
              <w:right w:val="single" w:sz="4" w:space="0" w:color="auto"/>
            </w:tcBorders>
            <w:vAlign w:val="center"/>
          </w:tcPr>
          <w:p w:rsidR="00046155" w:rsidRPr="00F31838" w:rsidRDefault="008A00ED" w:rsidP="007741F1">
            <w:pPr>
              <w:rPr>
                <w:b/>
                <w:bCs/>
                <w:color w:val="000000"/>
                <w:szCs w:val="21"/>
              </w:rPr>
            </w:pPr>
            <w:r>
              <w:rPr>
                <w:b/>
                <w:bCs/>
                <w:color w:val="000000"/>
                <w:szCs w:val="21"/>
              </w:rPr>
              <w:t>学习目标</w:t>
            </w:r>
            <w:r w:rsidR="00046155" w:rsidRPr="00F31838">
              <w:rPr>
                <w:b/>
                <w:bCs/>
                <w:color w:val="000000"/>
                <w:szCs w:val="21"/>
              </w:rPr>
              <w:t>3</w:t>
            </w:r>
            <w:r w:rsidR="00046155" w:rsidRPr="00F31838">
              <w:rPr>
                <w:b/>
                <w:bCs/>
                <w:color w:val="000000"/>
                <w:szCs w:val="21"/>
              </w:rPr>
              <w:t>：掌握</w:t>
            </w:r>
            <w:r w:rsidR="00046155" w:rsidRPr="00F31838">
              <w:rPr>
                <w:color w:val="000000"/>
                <w:szCs w:val="21"/>
              </w:rPr>
              <w:t>煤矿开</w:t>
            </w:r>
            <w:proofErr w:type="gramStart"/>
            <w:r w:rsidR="00046155" w:rsidRPr="00F31838">
              <w:rPr>
                <w:color w:val="000000"/>
                <w:szCs w:val="21"/>
              </w:rPr>
              <w:t>采带</w:t>
            </w:r>
            <w:proofErr w:type="gramEnd"/>
            <w:r w:rsidR="00046155" w:rsidRPr="00F31838">
              <w:rPr>
                <w:color w:val="000000"/>
                <w:szCs w:val="21"/>
              </w:rPr>
              <w:t>带来的地表沉陷、矸石排放、地下水流失、地表生态环境破坏等问题。</w:t>
            </w:r>
          </w:p>
          <w:p w:rsidR="00046155" w:rsidRPr="00F31838" w:rsidRDefault="008A00ED" w:rsidP="007741F1">
            <w:pPr>
              <w:rPr>
                <w:color w:val="000000"/>
                <w:szCs w:val="21"/>
              </w:rPr>
            </w:pPr>
            <w:r>
              <w:rPr>
                <w:b/>
                <w:bCs/>
                <w:color w:val="000000"/>
                <w:szCs w:val="21"/>
              </w:rPr>
              <w:t>学习目标</w:t>
            </w:r>
            <w:r w:rsidR="00046155" w:rsidRPr="00F31838">
              <w:rPr>
                <w:b/>
                <w:bCs/>
                <w:color w:val="000000"/>
                <w:szCs w:val="21"/>
              </w:rPr>
              <w:t>4</w:t>
            </w:r>
            <w:r w:rsidR="00046155" w:rsidRPr="00F31838">
              <w:rPr>
                <w:b/>
                <w:bCs/>
                <w:color w:val="000000"/>
                <w:szCs w:val="21"/>
              </w:rPr>
              <w:t>：</w:t>
            </w:r>
            <w:r w:rsidR="00046155" w:rsidRPr="00F31838">
              <w:rPr>
                <w:color w:val="000000"/>
                <w:szCs w:val="21"/>
              </w:rPr>
              <w:t>能够针对不同的条件，合理进行采掘部署和采掘工艺设计，尽量减少煤矿开采带来的环境问题。</w:t>
            </w:r>
          </w:p>
          <w:p w:rsidR="00046155" w:rsidRPr="00F31838" w:rsidRDefault="008A00ED" w:rsidP="007741F1">
            <w:pPr>
              <w:rPr>
                <w:color w:val="000000"/>
                <w:szCs w:val="21"/>
              </w:rPr>
            </w:pPr>
            <w:r>
              <w:rPr>
                <w:b/>
                <w:bCs/>
                <w:color w:val="000000"/>
                <w:szCs w:val="21"/>
              </w:rPr>
              <w:t>学习目标</w:t>
            </w:r>
            <w:r w:rsidR="00046155" w:rsidRPr="00F31838">
              <w:rPr>
                <w:b/>
                <w:bCs/>
                <w:color w:val="000000"/>
                <w:szCs w:val="21"/>
              </w:rPr>
              <w:t>5</w:t>
            </w:r>
            <w:r w:rsidR="00046155" w:rsidRPr="00F31838">
              <w:rPr>
                <w:b/>
                <w:bCs/>
                <w:color w:val="000000"/>
                <w:szCs w:val="21"/>
              </w:rPr>
              <w:t>：</w:t>
            </w:r>
            <w:r w:rsidR="00046155" w:rsidRPr="00F31838">
              <w:rPr>
                <w:color w:val="000000"/>
                <w:szCs w:val="21"/>
              </w:rPr>
              <w:t>优化巷道布置、采掘工艺、工序安排，以及生产组织，以达到减少煤炭资源损失、降低工人劳动强度，实现安全高效开采的目的。</w:t>
            </w:r>
          </w:p>
        </w:tc>
        <w:tc>
          <w:tcPr>
            <w:tcW w:w="708" w:type="dxa"/>
            <w:tcBorders>
              <w:top w:val="nil"/>
              <w:left w:val="nil"/>
              <w:bottom w:val="single" w:sz="4" w:space="0" w:color="auto"/>
              <w:right w:val="single" w:sz="4" w:space="0" w:color="auto"/>
            </w:tcBorders>
            <w:vAlign w:val="center"/>
          </w:tcPr>
          <w:p w:rsidR="00046155" w:rsidRPr="00F31838" w:rsidRDefault="00046155" w:rsidP="007741F1">
            <w:pPr>
              <w:jc w:val="center"/>
              <w:rPr>
                <w:color w:val="000000"/>
                <w:szCs w:val="21"/>
              </w:rPr>
            </w:pPr>
            <w:r w:rsidRPr="00F31838">
              <w:rPr>
                <w:color w:val="000000"/>
                <w:szCs w:val="21"/>
              </w:rPr>
              <w:t>H</w:t>
            </w:r>
          </w:p>
        </w:tc>
      </w:tr>
      <w:tr w:rsidR="00046155" w:rsidRPr="00F31838" w:rsidTr="007741F1">
        <w:trPr>
          <w:trHeight w:val="288"/>
          <w:jc w:val="center"/>
        </w:trPr>
        <w:tc>
          <w:tcPr>
            <w:tcW w:w="2657" w:type="dxa"/>
            <w:tcBorders>
              <w:top w:val="single" w:sz="4" w:space="0" w:color="auto"/>
              <w:left w:val="single" w:sz="4" w:space="0" w:color="auto"/>
              <w:bottom w:val="single" w:sz="4" w:space="0" w:color="auto"/>
              <w:right w:val="single" w:sz="4" w:space="0" w:color="auto"/>
            </w:tcBorders>
            <w:vAlign w:val="center"/>
          </w:tcPr>
          <w:p w:rsidR="00046155" w:rsidRPr="00F31838" w:rsidRDefault="00046155" w:rsidP="007741F1">
            <w:pPr>
              <w:rPr>
                <w:b/>
                <w:bCs/>
                <w:color w:val="000000"/>
                <w:szCs w:val="21"/>
              </w:rPr>
            </w:pPr>
            <w:r w:rsidRPr="00F31838">
              <w:rPr>
                <w:b/>
                <w:bCs/>
                <w:color w:val="000000"/>
                <w:szCs w:val="21"/>
              </w:rPr>
              <w:t>10</w:t>
            </w:r>
            <w:r w:rsidRPr="00F31838">
              <w:rPr>
                <w:b/>
                <w:bCs/>
                <w:color w:val="000000"/>
                <w:szCs w:val="21"/>
              </w:rPr>
              <w:t>：</w:t>
            </w:r>
            <w:r w:rsidRPr="00F31838">
              <w:rPr>
                <w:color w:val="000000"/>
                <w:szCs w:val="21"/>
              </w:rPr>
              <w:t>能够就复杂采矿工程问</w:t>
            </w:r>
            <w:r w:rsidRPr="00F31838">
              <w:rPr>
                <w:color w:val="000000"/>
                <w:szCs w:val="21"/>
              </w:rPr>
              <w:lastRenderedPageBreak/>
              <w:t>题与业界同行及社会公众进行有效沟通和交流，包括撰写报告和设计文稿、陈述发言、清晰表达或回应指令。并具备一定的国际视野，能够在跨文化背景下进行沟通和交流。</w:t>
            </w:r>
          </w:p>
        </w:tc>
        <w:tc>
          <w:tcPr>
            <w:tcW w:w="1984" w:type="dxa"/>
            <w:tcBorders>
              <w:top w:val="single" w:sz="4" w:space="0" w:color="auto"/>
              <w:left w:val="nil"/>
              <w:bottom w:val="single" w:sz="4" w:space="0" w:color="auto"/>
              <w:right w:val="single" w:sz="4" w:space="0" w:color="auto"/>
            </w:tcBorders>
            <w:vAlign w:val="center"/>
          </w:tcPr>
          <w:p w:rsidR="00046155" w:rsidRPr="00F31838" w:rsidRDefault="00046155" w:rsidP="007741F1">
            <w:pPr>
              <w:rPr>
                <w:color w:val="000000"/>
                <w:szCs w:val="21"/>
              </w:rPr>
            </w:pPr>
            <w:r w:rsidRPr="00F31838">
              <w:rPr>
                <w:color w:val="000000"/>
                <w:szCs w:val="21"/>
              </w:rPr>
              <w:lastRenderedPageBreak/>
              <w:t>10.1</w:t>
            </w:r>
            <w:r w:rsidRPr="00F31838">
              <w:rPr>
                <w:color w:val="000000"/>
                <w:szCs w:val="21"/>
              </w:rPr>
              <w:t>能够就复杂安</w:t>
            </w:r>
            <w:r w:rsidRPr="00F31838">
              <w:rPr>
                <w:color w:val="000000"/>
                <w:szCs w:val="21"/>
              </w:rPr>
              <w:lastRenderedPageBreak/>
              <w:t>全工程问题与业界同行及社会公众进行有效沟通和交流，包括撰写报告和设计文稿、陈述发言、清晰表达或回应指令。</w:t>
            </w:r>
          </w:p>
        </w:tc>
        <w:tc>
          <w:tcPr>
            <w:tcW w:w="3168" w:type="dxa"/>
            <w:tcBorders>
              <w:top w:val="single" w:sz="4" w:space="0" w:color="auto"/>
              <w:left w:val="nil"/>
              <w:bottom w:val="single" w:sz="4" w:space="0" w:color="auto"/>
              <w:right w:val="single" w:sz="4" w:space="0" w:color="auto"/>
            </w:tcBorders>
            <w:vAlign w:val="center"/>
          </w:tcPr>
          <w:p w:rsidR="00046155" w:rsidRPr="00F31838" w:rsidRDefault="008A00ED" w:rsidP="007741F1">
            <w:pPr>
              <w:rPr>
                <w:b/>
                <w:bCs/>
                <w:color w:val="000000"/>
                <w:szCs w:val="21"/>
              </w:rPr>
            </w:pPr>
            <w:r>
              <w:rPr>
                <w:b/>
                <w:bCs/>
                <w:color w:val="000000"/>
                <w:szCs w:val="21"/>
              </w:rPr>
              <w:lastRenderedPageBreak/>
              <w:t>学习目标</w:t>
            </w:r>
            <w:r w:rsidR="00046155" w:rsidRPr="00F31838">
              <w:rPr>
                <w:b/>
                <w:bCs/>
                <w:color w:val="000000"/>
                <w:szCs w:val="21"/>
              </w:rPr>
              <w:t>6</w:t>
            </w:r>
            <w:r w:rsidR="00046155" w:rsidRPr="00F31838">
              <w:rPr>
                <w:b/>
                <w:bCs/>
                <w:color w:val="000000"/>
                <w:szCs w:val="21"/>
              </w:rPr>
              <w:t>：</w:t>
            </w:r>
            <w:r w:rsidR="00046155" w:rsidRPr="00F31838">
              <w:rPr>
                <w:color w:val="000000"/>
                <w:szCs w:val="21"/>
              </w:rPr>
              <w:t>通过课程设计、撰</w:t>
            </w:r>
            <w:r w:rsidR="00046155" w:rsidRPr="00F31838">
              <w:rPr>
                <w:color w:val="000000"/>
                <w:szCs w:val="21"/>
              </w:rPr>
              <w:lastRenderedPageBreak/>
              <w:t>写设计说明书、绘制图纸或者专题报告及论文，提高书面表达能力；并能准确适用专业术语，清晰表达设计理念，并能使用基础的专业外语，和国外同行矿业领域的沟通。</w:t>
            </w:r>
          </w:p>
        </w:tc>
        <w:tc>
          <w:tcPr>
            <w:tcW w:w="708" w:type="dxa"/>
            <w:tcBorders>
              <w:top w:val="single" w:sz="4" w:space="0" w:color="auto"/>
              <w:left w:val="nil"/>
              <w:bottom w:val="single" w:sz="4" w:space="0" w:color="auto"/>
              <w:right w:val="single" w:sz="4" w:space="0" w:color="auto"/>
            </w:tcBorders>
            <w:vAlign w:val="center"/>
          </w:tcPr>
          <w:p w:rsidR="00046155" w:rsidRPr="00F31838" w:rsidRDefault="00046155" w:rsidP="007741F1">
            <w:pPr>
              <w:jc w:val="center"/>
              <w:rPr>
                <w:color w:val="000000"/>
                <w:szCs w:val="21"/>
              </w:rPr>
            </w:pPr>
            <w:r w:rsidRPr="00F31838">
              <w:rPr>
                <w:color w:val="000000"/>
                <w:szCs w:val="21"/>
              </w:rPr>
              <w:lastRenderedPageBreak/>
              <w:t>L</w:t>
            </w:r>
          </w:p>
        </w:tc>
      </w:tr>
    </w:tbl>
    <w:p w:rsidR="00046155" w:rsidRPr="00F31838" w:rsidRDefault="00046155" w:rsidP="00046155">
      <w:pPr>
        <w:rPr>
          <w:color w:val="000000"/>
          <w:szCs w:val="21"/>
        </w:rPr>
      </w:pPr>
      <w:r w:rsidRPr="00F31838">
        <w:rPr>
          <w:b/>
          <w:color w:val="000000"/>
          <w:szCs w:val="21"/>
        </w:rPr>
        <w:lastRenderedPageBreak/>
        <w:t>注：</w:t>
      </w:r>
      <w:r w:rsidRPr="00F31838">
        <w:rPr>
          <w:color w:val="000000"/>
          <w:szCs w:val="21"/>
        </w:rPr>
        <w:t>表中</w:t>
      </w:r>
      <w:r w:rsidRPr="00F31838">
        <w:rPr>
          <w:color w:val="000000"/>
          <w:szCs w:val="21"/>
        </w:rPr>
        <w:t>“H</w:t>
      </w:r>
      <w:r w:rsidRPr="00F31838">
        <w:rPr>
          <w:color w:val="000000"/>
          <w:szCs w:val="21"/>
        </w:rPr>
        <w:t>（高）、</w:t>
      </w:r>
      <w:r w:rsidRPr="00F31838">
        <w:rPr>
          <w:color w:val="000000"/>
          <w:szCs w:val="21"/>
        </w:rPr>
        <w:t>M</w:t>
      </w:r>
      <w:r w:rsidRPr="00F31838">
        <w:rPr>
          <w:color w:val="000000"/>
          <w:szCs w:val="21"/>
        </w:rPr>
        <w:t>（中）、</w:t>
      </w:r>
      <w:r w:rsidRPr="00F31838">
        <w:rPr>
          <w:color w:val="000000"/>
          <w:szCs w:val="21"/>
        </w:rPr>
        <w:t>L</w:t>
      </w:r>
      <w:r w:rsidRPr="00F31838">
        <w:rPr>
          <w:color w:val="000000"/>
          <w:szCs w:val="21"/>
        </w:rPr>
        <w:t>（弱）</w:t>
      </w:r>
      <w:r w:rsidRPr="00F31838">
        <w:rPr>
          <w:color w:val="000000"/>
          <w:szCs w:val="21"/>
        </w:rPr>
        <w:t>”</w:t>
      </w:r>
      <w:r w:rsidRPr="00F31838">
        <w:rPr>
          <w:color w:val="000000"/>
          <w:szCs w:val="21"/>
        </w:rPr>
        <w:t>表示课程与各项毕业要求的关联度。</w:t>
      </w:r>
    </w:p>
    <w:p w:rsidR="00046155" w:rsidRPr="00F31838" w:rsidRDefault="00046155" w:rsidP="00046155">
      <w:pPr>
        <w:rPr>
          <w:rFonts w:eastAsia="微软雅黑"/>
          <w:color w:val="000000"/>
          <w:sz w:val="28"/>
          <w:szCs w:val="28"/>
        </w:rPr>
      </w:pPr>
      <w:r w:rsidRPr="00F31838">
        <w:rPr>
          <w:rFonts w:eastAsia="微软雅黑"/>
          <w:color w:val="000000"/>
          <w:sz w:val="28"/>
          <w:szCs w:val="28"/>
        </w:rPr>
        <w:t>三、</w:t>
      </w:r>
      <w:r w:rsidR="008A00ED">
        <w:rPr>
          <w:rFonts w:eastAsia="微软雅黑"/>
          <w:color w:val="000000"/>
          <w:sz w:val="28"/>
          <w:szCs w:val="28"/>
        </w:rPr>
        <w:t>学习目标</w:t>
      </w:r>
      <w:r w:rsidRPr="00F31838">
        <w:rPr>
          <w:rFonts w:eastAsia="微软雅黑"/>
          <w:color w:val="000000"/>
          <w:sz w:val="28"/>
          <w:szCs w:val="28"/>
        </w:rPr>
        <w:t>的对应实习方法</w:t>
      </w:r>
    </w:p>
    <w:p w:rsidR="00046155" w:rsidRPr="00F31838" w:rsidRDefault="00046155" w:rsidP="00046155">
      <w:pPr>
        <w:widowControl/>
        <w:spacing w:line="420" w:lineRule="exact"/>
        <w:ind w:firstLineChars="200" w:firstLine="480"/>
        <w:jc w:val="left"/>
        <w:rPr>
          <w:color w:val="000000"/>
          <w:kern w:val="0"/>
          <w:sz w:val="24"/>
        </w:rPr>
      </w:pPr>
      <w:r w:rsidRPr="00F31838">
        <w:rPr>
          <w:color w:val="000000"/>
          <w:kern w:val="0"/>
          <w:sz w:val="24"/>
        </w:rPr>
        <w:t>根据上述实习内容的要求，实习大致分如下步骤：</w:t>
      </w:r>
      <w:r w:rsidRPr="00F31838">
        <w:rPr>
          <w:color w:val="000000"/>
          <w:kern w:val="0"/>
          <w:sz w:val="24"/>
        </w:rPr>
        <w:t xml:space="preserve"> </w:t>
      </w:r>
    </w:p>
    <w:p w:rsidR="00046155" w:rsidRPr="00F31838" w:rsidRDefault="00046155" w:rsidP="00046155">
      <w:pPr>
        <w:spacing w:line="400" w:lineRule="exact"/>
        <w:ind w:firstLineChars="200" w:firstLine="482"/>
        <w:rPr>
          <w:b/>
          <w:color w:val="000000"/>
          <w:sz w:val="24"/>
          <w:szCs w:val="24"/>
        </w:rPr>
      </w:pPr>
      <w:r w:rsidRPr="00F31838">
        <w:rPr>
          <w:b/>
          <w:color w:val="000000"/>
          <w:sz w:val="24"/>
          <w:szCs w:val="24"/>
        </w:rPr>
        <w:t>(</w:t>
      </w:r>
      <w:proofErr w:type="gramStart"/>
      <w:r w:rsidRPr="00F31838">
        <w:rPr>
          <w:b/>
          <w:color w:val="000000"/>
          <w:sz w:val="24"/>
          <w:szCs w:val="24"/>
        </w:rPr>
        <w:t>一</w:t>
      </w:r>
      <w:proofErr w:type="gramEnd"/>
      <w:r w:rsidRPr="00F31838">
        <w:rPr>
          <w:b/>
          <w:color w:val="000000"/>
          <w:sz w:val="24"/>
          <w:szCs w:val="24"/>
        </w:rPr>
        <w:t>)</w:t>
      </w:r>
      <w:r w:rsidRPr="00F31838">
        <w:rPr>
          <w:b/>
          <w:color w:val="000000"/>
          <w:sz w:val="24"/>
          <w:szCs w:val="24"/>
        </w:rPr>
        <w:t>实习准备</w:t>
      </w:r>
    </w:p>
    <w:p w:rsidR="00046155" w:rsidRPr="00F31838" w:rsidRDefault="00046155" w:rsidP="00046155">
      <w:pPr>
        <w:spacing w:line="400" w:lineRule="exact"/>
        <w:ind w:firstLineChars="200" w:firstLine="480"/>
        <w:rPr>
          <w:color w:val="000000"/>
          <w:sz w:val="24"/>
          <w:szCs w:val="24"/>
        </w:rPr>
      </w:pPr>
      <w:r w:rsidRPr="00F31838">
        <w:rPr>
          <w:color w:val="000000"/>
          <w:sz w:val="24"/>
          <w:szCs w:val="24"/>
        </w:rPr>
        <w:t>系领导作实习动员报告。学习《矿井生产实习大纲》、《下井须知》和《煤矿安全规程》，进行安全教育。准备劳动保护用品及行装，奔赴实习矿井。</w:t>
      </w:r>
    </w:p>
    <w:p w:rsidR="00046155" w:rsidRPr="00F31838" w:rsidRDefault="00046155" w:rsidP="00046155">
      <w:pPr>
        <w:spacing w:line="400" w:lineRule="exact"/>
        <w:ind w:firstLineChars="200" w:firstLine="482"/>
        <w:rPr>
          <w:b/>
          <w:color w:val="000000"/>
          <w:sz w:val="24"/>
          <w:szCs w:val="24"/>
        </w:rPr>
      </w:pPr>
      <w:r w:rsidRPr="00F31838">
        <w:rPr>
          <w:b/>
          <w:color w:val="000000"/>
          <w:sz w:val="24"/>
          <w:szCs w:val="24"/>
        </w:rPr>
        <w:t>(</w:t>
      </w:r>
      <w:r w:rsidRPr="00F31838">
        <w:rPr>
          <w:b/>
          <w:color w:val="000000"/>
          <w:sz w:val="24"/>
          <w:szCs w:val="24"/>
        </w:rPr>
        <w:t>二</w:t>
      </w:r>
      <w:r w:rsidRPr="00F31838">
        <w:rPr>
          <w:b/>
          <w:color w:val="000000"/>
          <w:sz w:val="24"/>
          <w:szCs w:val="24"/>
        </w:rPr>
        <w:t>)</w:t>
      </w:r>
      <w:r w:rsidRPr="00F31838">
        <w:rPr>
          <w:b/>
          <w:color w:val="000000"/>
          <w:sz w:val="24"/>
          <w:szCs w:val="24"/>
        </w:rPr>
        <w:t>全矿了解</w:t>
      </w:r>
    </w:p>
    <w:p w:rsidR="00046155" w:rsidRPr="00F31838" w:rsidRDefault="00046155" w:rsidP="00046155">
      <w:pPr>
        <w:spacing w:line="400" w:lineRule="exact"/>
        <w:ind w:firstLineChars="200" w:firstLine="480"/>
        <w:rPr>
          <w:color w:val="000000"/>
          <w:sz w:val="24"/>
          <w:szCs w:val="24"/>
        </w:rPr>
      </w:pPr>
      <w:r w:rsidRPr="00F31838">
        <w:rPr>
          <w:color w:val="000000"/>
          <w:sz w:val="24"/>
          <w:szCs w:val="24"/>
        </w:rPr>
        <w:t>着重了解实习矿井的地质条件，矿井开拓各项基本问题，采区巷道布置和生产系统，采煤工艺方式、井底车场及硐室、提升、运输、通风、排水及动力供应系统和设备，工业广场平面布置及生产流程，熟悉实习中的安全注意事项。</w:t>
      </w:r>
    </w:p>
    <w:p w:rsidR="00046155" w:rsidRPr="00F31838" w:rsidRDefault="00046155" w:rsidP="00046155">
      <w:pPr>
        <w:spacing w:line="400" w:lineRule="exact"/>
        <w:ind w:firstLineChars="200" w:firstLine="482"/>
        <w:rPr>
          <w:b/>
          <w:bCs/>
          <w:color w:val="000000"/>
          <w:sz w:val="24"/>
          <w:szCs w:val="24"/>
        </w:rPr>
      </w:pPr>
      <w:r w:rsidRPr="00F31838">
        <w:rPr>
          <w:b/>
          <w:bCs/>
          <w:color w:val="000000"/>
          <w:sz w:val="24"/>
          <w:szCs w:val="24"/>
        </w:rPr>
        <w:t>1</w:t>
      </w:r>
      <w:r w:rsidRPr="00F31838">
        <w:rPr>
          <w:b/>
          <w:bCs/>
          <w:color w:val="000000"/>
          <w:sz w:val="24"/>
          <w:szCs w:val="24"/>
        </w:rPr>
        <w:t>、听取矿井主管工程师技术报告</w:t>
      </w:r>
    </w:p>
    <w:p w:rsidR="00046155" w:rsidRPr="00F31838" w:rsidRDefault="00046155" w:rsidP="00046155">
      <w:pPr>
        <w:spacing w:line="400" w:lineRule="exact"/>
        <w:ind w:firstLineChars="200" w:firstLine="480"/>
        <w:rPr>
          <w:color w:val="000000"/>
          <w:sz w:val="24"/>
          <w:szCs w:val="24"/>
        </w:rPr>
      </w:pPr>
      <w:r w:rsidRPr="00F31838">
        <w:rPr>
          <w:color w:val="000000"/>
          <w:sz w:val="24"/>
          <w:szCs w:val="24"/>
        </w:rPr>
        <w:t>主要内容有：</w:t>
      </w:r>
    </w:p>
    <w:p w:rsidR="00046155" w:rsidRPr="00F31838" w:rsidRDefault="00046155" w:rsidP="00046155">
      <w:pPr>
        <w:spacing w:line="400" w:lineRule="exact"/>
        <w:ind w:firstLineChars="200" w:firstLine="480"/>
        <w:rPr>
          <w:color w:val="000000"/>
          <w:sz w:val="24"/>
          <w:szCs w:val="24"/>
        </w:rPr>
      </w:pPr>
      <w:r w:rsidRPr="00F31838">
        <w:rPr>
          <w:color w:val="000000"/>
          <w:sz w:val="24"/>
          <w:szCs w:val="24"/>
        </w:rPr>
        <w:t>(1)</w:t>
      </w:r>
      <w:r w:rsidRPr="00F31838">
        <w:rPr>
          <w:color w:val="000000"/>
          <w:sz w:val="24"/>
          <w:szCs w:val="24"/>
        </w:rPr>
        <w:t>矿区开发、建设和生产概况。</w:t>
      </w:r>
    </w:p>
    <w:p w:rsidR="00046155" w:rsidRPr="00F31838" w:rsidRDefault="00046155" w:rsidP="00046155">
      <w:pPr>
        <w:spacing w:line="400" w:lineRule="exact"/>
        <w:ind w:firstLineChars="200" w:firstLine="480"/>
        <w:rPr>
          <w:color w:val="000000"/>
          <w:sz w:val="24"/>
          <w:szCs w:val="24"/>
        </w:rPr>
      </w:pPr>
      <w:r w:rsidRPr="00F31838">
        <w:rPr>
          <w:color w:val="000000"/>
          <w:sz w:val="24"/>
          <w:szCs w:val="24"/>
        </w:rPr>
        <w:t>(2)</w:t>
      </w:r>
      <w:r w:rsidRPr="00F31838">
        <w:rPr>
          <w:color w:val="000000"/>
          <w:sz w:val="24"/>
          <w:szCs w:val="24"/>
        </w:rPr>
        <w:t>矿区与井田地质概况，含煤地层，主要地质构造，煤层赋存情况，煤层顶底板岩性，矿井水、煤尘与瓦斯等情况。</w:t>
      </w:r>
    </w:p>
    <w:p w:rsidR="00046155" w:rsidRPr="00F31838" w:rsidRDefault="00046155" w:rsidP="00046155">
      <w:pPr>
        <w:spacing w:line="400" w:lineRule="exact"/>
        <w:ind w:firstLineChars="200" w:firstLine="480"/>
        <w:rPr>
          <w:color w:val="000000"/>
          <w:sz w:val="24"/>
          <w:szCs w:val="24"/>
        </w:rPr>
      </w:pPr>
      <w:r w:rsidRPr="00F31838">
        <w:rPr>
          <w:color w:val="000000"/>
          <w:sz w:val="24"/>
          <w:szCs w:val="24"/>
        </w:rPr>
        <w:t>(3)</w:t>
      </w:r>
      <w:r w:rsidRPr="00F31838">
        <w:rPr>
          <w:color w:val="000000"/>
          <w:sz w:val="24"/>
          <w:szCs w:val="24"/>
        </w:rPr>
        <w:t>井田开拓：井田范围、储量、生产能力与服务年限，开拓方式，井底车场型式及通过能力，矿井提升、运输、通风、排水、动力供应等生产系统。</w:t>
      </w:r>
    </w:p>
    <w:p w:rsidR="00046155" w:rsidRPr="00F31838" w:rsidRDefault="00046155" w:rsidP="00046155">
      <w:pPr>
        <w:spacing w:line="400" w:lineRule="exact"/>
        <w:ind w:firstLineChars="200" w:firstLine="480"/>
        <w:rPr>
          <w:color w:val="000000"/>
          <w:sz w:val="24"/>
          <w:szCs w:val="24"/>
        </w:rPr>
      </w:pPr>
      <w:r w:rsidRPr="00F31838">
        <w:rPr>
          <w:color w:val="000000"/>
          <w:sz w:val="24"/>
          <w:szCs w:val="24"/>
        </w:rPr>
        <w:t>(4)</w:t>
      </w:r>
      <w:r w:rsidRPr="00F31838">
        <w:rPr>
          <w:color w:val="000000"/>
          <w:sz w:val="24"/>
          <w:szCs w:val="24"/>
        </w:rPr>
        <w:t>采区</w:t>
      </w:r>
      <w:r w:rsidRPr="00F31838">
        <w:rPr>
          <w:color w:val="000000"/>
          <w:sz w:val="24"/>
          <w:szCs w:val="24"/>
        </w:rPr>
        <w:t>(</w:t>
      </w:r>
      <w:r w:rsidRPr="00F31838">
        <w:rPr>
          <w:color w:val="000000"/>
          <w:sz w:val="24"/>
          <w:szCs w:val="24"/>
        </w:rPr>
        <w:t>盘区</w:t>
      </w:r>
      <w:r w:rsidRPr="00F31838">
        <w:rPr>
          <w:color w:val="000000"/>
          <w:sz w:val="24"/>
          <w:szCs w:val="24"/>
        </w:rPr>
        <w:t>)</w:t>
      </w:r>
      <w:r w:rsidRPr="00F31838">
        <w:rPr>
          <w:color w:val="000000"/>
          <w:sz w:val="24"/>
          <w:szCs w:val="24"/>
        </w:rPr>
        <w:t>巷道布置方式及其演变发展过程，采区主要参数。</w:t>
      </w:r>
    </w:p>
    <w:p w:rsidR="00046155" w:rsidRPr="00F31838" w:rsidRDefault="00046155" w:rsidP="00046155">
      <w:pPr>
        <w:spacing w:line="400" w:lineRule="exact"/>
        <w:ind w:firstLineChars="200" w:firstLine="480"/>
        <w:rPr>
          <w:color w:val="000000"/>
          <w:sz w:val="24"/>
          <w:szCs w:val="24"/>
        </w:rPr>
      </w:pPr>
      <w:r w:rsidRPr="00F31838">
        <w:rPr>
          <w:color w:val="000000"/>
          <w:sz w:val="24"/>
          <w:szCs w:val="24"/>
        </w:rPr>
        <w:t>(5)</w:t>
      </w:r>
      <w:r w:rsidRPr="00F31838">
        <w:rPr>
          <w:color w:val="000000"/>
          <w:sz w:val="24"/>
          <w:szCs w:val="24"/>
        </w:rPr>
        <w:t>炮采、普采和综采及放顶煤综采的工艺过程，采煤工作面的循环作业形式，劳动组织、安全技术措施及其技术经济指标等。</w:t>
      </w:r>
    </w:p>
    <w:p w:rsidR="00046155" w:rsidRPr="00F31838" w:rsidRDefault="00046155" w:rsidP="00046155">
      <w:pPr>
        <w:spacing w:line="400" w:lineRule="exact"/>
        <w:ind w:firstLineChars="200" w:firstLine="480"/>
        <w:rPr>
          <w:color w:val="000000"/>
          <w:sz w:val="24"/>
          <w:szCs w:val="24"/>
        </w:rPr>
      </w:pPr>
      <w:r w:rsidRPr="00F31838">
        <w:rPr>
          <w:color w:val="000000"/>
          <w:sz w:val="24"/>
          <w:szCs w:val="24"/>
        </w:rPr>
        <w:t>(6)</w:t>
      </w:r>
      <w:r w:rsidRPr="00F31838">
        <w:rPr>
          <w:color w:val="000000"/>
          <w:sz w:val="24"/>
          <w:szCs w:val="24"/>
        </w:rPr>
        <w:t>采场矿压：煤岩强度，顶底板岩性，采场矿山压力及其显现规律，</w:t>
      </w:r>
      <w:proofErr w:type="gramStart"/>
      <w:r w:rsidRPr="00F31838">
        <w:rPr>
          <w:color w:val="000000"/>
          <w:sz w:val="24"/>
          <w:szCs w:val="24"/>
        </w:rPr>
        <w:t>矿压控制</w:t>
      </w:r>
      <w:proofErr w:type="gramEnd"/>
      <w:r w:rsidRPr="00F31838">
        <w:rPr>
          <w:color w:val="000000"/>
          <w:sz w:val="24"/>
          <w:szCs w:val="24"/>
        </w:rPr>
        <w:t>方式，支护形式，技术规格及布置方式。</w:t>
      </w:r>
    </w:p>
    <w:p w:rsidR="00046155" w:rsidRPr="00F31838" w:rsidRDefault="00046155" w:rsidP="00046155">
      <w:pPr>
        <w:spacing w:line="400" w:lineRule="exact"/>
        <w:ind w:firstLineChars="200" w:firstLine="480"/>
        <w:rPr>
          <w:color w:val="000000"/>
          <w:sz w:val="24"/>
          <w:szCs w:val="24"/>
        </w:rPr>
      </w:pPr>
      <w:r w:rsidRPr="00F31838">
        <w:rPr>
          <w:color w:val="000000"/>
          <w:sz w:val="24"/>
          <w:szCs w:val="24"/>
        </w:rPr>
        <w:t>(7)</w:t>
      </w:r>
      <w:r w:rsidRPr="00F31838">
        <w:rPr>
          <w:color w:val="000000"/>
          <w:sz w:val="24"/>
          <w:szCs w:val="24"/>
        </w:rPr>
        <w:t>矿井灾害及其预防。</w:t>
      </w:r>
    </w:p>
    <w:p w:rsidR="00046155" w:rsidRPr="00F31838" w:rsidRDefault="00046155" w:rsidP="00046155">
      <w:pPr>
        <w:spacing w:line="400" w:lineRule="exact"/>
        <w:ind w:firstLineChars="200" w:firstLine="480"/>
        <w:rPr>
          <w:color w:val="000000"/>
          <w:sz w:val="24"/>
          <w:szCs w:val="24"/>
        </w:rPr>
      </w:pPr>
      <w:r w:rsidRPr="00F31838">
        <w:rPr>
          <w:color w:val="000000"/>
          <w:sz w:val="24"/>
          <w:szCs w:val="24"/>
        </w:rPr>
        <w:lastRenderedPageBreak/>
        <w:t>(8)</w:t>
      </w:r>
      <w:r w:rsidRPr="00F31838">
        <w:rPr>
          <w:color w:val="000000"/>
          <w:sz w:val="24"/>
          <w:szCs w:val="24"/>
        </w:rPr>
        <w:t>下井须知与安全教育。</w:t>
      </w:r>
    </w:p>
    <w:p w:rsidR="00046155" w:rsidRPr="00F31838" w:rsidRDefault="00046155" w:rsidP="00046155">
      <w:pPr>
        <w:spacing w:line="400" w:lineRule="exact"/>
        <w:ind w:firstLineChars="200" w:firstLine="482"/>
        <w:rPr>
          <w:b/>
          <w:bCs/>
          <w:color w:val="000000"/>
          <w:sz w:val="24"/>
          <w:szCs w:val="24"/>
        </w:rPr>
      </w:pPr>
      <w:r w:rsidRPr="00F31838">
        <w:rPr>
          <w:b/>
          <w:bCs/>
          <w:color w:val="000000"/>
          <w:sz w:val="24"/>
          <w:szCs w:val="24"/>
        </w:rPr>
        <w:t>2</w:t>
      </w:r>
      <w:r w:rsidRPr="00F31838">
        <w:rPr>
          <w:b/>
          <w:bCs/>
          <w:color w:val="000000"/>
          <w:sz w:val="24"/>
          <w:szCs w:val="24"/>
        </w:rPr>
        <w:t>、阅读图纸及资料</w:t>
      </w:r>
    </w:p>
    <w:p w:rsidR="00046155" w:rsidRPr="00F31838" w:rsidRDefault="00046155" w:rsidP="00046155">
      <w:pPr>
        <w:spacing w:line="400" w:lineRule="exact"/>
        <w:ind w:firstLineChars="200" w:firstLine="480"/>
        <w:rPr>
          <w:color w:val="000000"/>
          <w:sz w:val="24"/>
          <w:szCs w:val="24"/>
        </w:rPr>
      </w:pPr>
      <w:r w:rsidRPr="00F31838">
        <w:rPr>
          <w:color w:val="000000"/>
          <w:sz w:val="24"/>
          <w:szCs w:val="24"/>
        </w:rPr>
        <w:t>交通位置图，井田地质地形图，煤层底板等高线图和储量计算图，主要勘探线剖面图，综合柱状图，地质报告</w:t>
      </w:r>
      <w:r w:rsidRPr="00F31838">
        <w:rPr>
          <w:color w:val="000000"/>
          <w:sz w:val="24"/>
          <w:szCs w:val="24"/>
        </w:rPr>
        <w:t>(</w:t>
      </w:r>
      <w:r w:rsidRPr="00F31838">
        <w:rPr>
          <w:color w:val="000000"/>
          <w:sz w:val="24"/>
          <w:szCs w:val="24"/>
        </w:rPr>
        <w:t>精查</w:t>
      </w:r>
      <w:r w:rsidRPr="00F31838">
        <w:rPr>
          <w:color w:val="000000"/>
          <w:sz w:val="24"/>
          <w:szCs w:val="24"/>
        </w:rPr>
        <w:t>)</w:t>
      </w:r>
      <w:r w:rsidRPr="00F31838">
        <w:rPr>
          <w:color w:val="000000"/>
          <w:sz w:val="24"/>
          <w:szCs w:val="24"/>
        </w:rPr>
        <w:t>说明书及生产勘探或补充勘探资料，井上、下对照图，井田储量计算资料；井田开拓系统</w:t>
      </w:r>
      <w:r w:rsidRPr="00F31838">
        <w:rPr>
          <w:color w:val="000000"/>
          <w:sz w:val="24"/>
          <w:szCs w:val="24"/>
        </w:rPr>
        <w:t>(</w:t>
      </w:r>
      <w:r w:rsidRPr="00F31838">
        <w:rPr>
          <w:color w:val="000000"/>
          <w:sz w:val="24"/>
          <w:szCs w:val="24"/>
        </w:rPr>
        <w:t>平、剖面</w:t>
      </w:r>
      <w:r w:rsidRPr="00F31838">
        <w:rPr>
          <w:color w:val="000000"/>
          <w:sz w:val="24"/>
          <w:szCs w:val="24"/>
        </w:rPr>
        <w:t>)</w:t>
      </w:r>
      <w:r w:rsidRPr="00F31838">
        <w:rPr>
          <w:color w:val="000000"/>
          <w:sz w:val="24"/>
          <w:szCs w:val="24"/>
        </w:rPr>
        <w:t>图</w:t>
      </w:r>
      <w:r w:rsidRPr="00F31838">
        <w:rPr>
          <w:color w:val="000000"/>
          <w:sz w:val="24"/>
          <w:szCs w:val="24"/>
        </w:rPr>
        <w:t>(</w:t>
      </w:r>
      <w:r w:rsidRPr="00F31838">
        <w:rPr>
          <w:color w:val="000000"/>
          <w:sz w:val="24"/>
          <w:szCs w:val="24"/>
        </w:rPr>
        <w:t>设计图</w:t>
      </w:r>
      <w:r w:rsidRPr="00F31838">
        <w:rPr>
          <w:color w:val="000000"/>
          <w:sz w:val="24"/>
          <w:szCs w:val="24"/>
        </w:rPr>
        <w:t>)</w:t>
      </w:r>
      <w:r w:rsidRPr="00F31838">
        <w:rPr>
          <w:color w:val="000000"/>
          <w:sz w:val="24"/>
          <w:szCs w:val="24"/>
        </w:rPr>
        <w:t>，井底车场及硐室布置图，采掘工程平面图；矿井通风系统图，工业广场平面布置图；矿井设计说明书或改、扩建设计、延</w:t>
      </w:r>
      <w:proofErr w:type="gramStart"/>
      <w:r w:rsidRPr="00F31838">
        <w:rPr>
          <w:color w:val="000000"/>
          <w:sz w:val="24"/>
          <w:szCs w:val="24"/>
        </w:rPr>
        <w:t>深设计</w:t>
      </w:r>
      <w:proofErr w:type="gramEnd"/>
      <w:r w:rsidRPr="00F31838">
        <w:rPr>
          <w:color w:val="000000"/>
          <w:sz w:val="24"/>
          <w:szCs w:val="24"/>
        </w:rPr>
        <w:t>说明书等。</w:t>
      </w:r>
    </w:p>
    <w:p w:rsidR="00046155" w:rsidRPr="00F31838" w:rsidRDefault="00046155" w:rsidP="00046155">
      <w:pPr>
        <w:spacing w:line="400" w:lineRule="exact"/>
        <w:ind w:firstLineChars="200" w:firstLine="482"/>
        <w:rPr>
          <w:b/>
          <w:bCs/>
          <w:color w:val="000000"/>
          <w:sz w:val="24"/>
          <w:szCs w:val="24"/>
        </w:rPr>
      </w:pPr>
      <w:r w:rsidRPr="00F31838">
        <w:rPr>
          <w:b/>
          <w:bCs/>
          <w:color w:val="000000"/>
          <w:sz w:val="24"/>
          <w:szCs w:val="24"/>
        </w:rPr>
        <w:t>3</w:t>
      </w:r>
      <w:r w:rsidRPr="00F31838">
        <w:rPr>
          <w:b/>
          <w:bCs/>
          <w:color w:val="000000"/>
          <w:sz w:val="24"/>
          <w:szCs w:val="24"/>
        </w:rPr>
        <w:t>、组织下列参观</w:t>
      </w:r>
    </w:p>
    <w:p w:rsidR="00046155" w:rsidRPr="00F31838" w:rsidRDefault="00046155" w:rsidP="00046155">
      <w:pPr>
        <w:spacing w:line="400" w:lineRule="exact"/>
        <w:ind w:firstLineChars="200" w:firstLine="480"/>
        <w:rPr>
          <w:color w:val="000000"/>
          <w:sz w:val="24"/>
          <w:szCs w:val="24"/>
        </w:rPr>
      </w:pPr>
      <w:r w:rsidRPr="00F31838">
        <w:rPr>
          <w:color w:val="000000"/>
          <w:sz w:val="24"/>
          <w:szCs w:val="24"/>
        </w:rPr>
        <w:t>(1)</w:t>
      </w:r>
      <w:r w:rsidRPr="00F31838">
        <w:rPr>
          <w:color w:val="000000"/>
          <w:sz w:val="24"/>
          <w:szCs w:val="24"/>
        </w:rPr>
        <w:t>地面参观，主要了解下列内容：</w:t>
      </w:r>
    </w:p>
    <w:p w:rsidR="00046155" w:rsidRPr="00F31838" w:rsidRDefault="00046155" w:rsidP="00046155">
      <w:pPr>
        <w:spacing w:line="400" w:lineRule="exact"/>
        <w:ind w:firstLineChars="200" w:firstLine="480"/>
        <w:rPr>
          <w:color w:val="000000"/>
          <w:sz w:val="24"/>
          <w:szCs w:val="24"/>
        </w:rPr>
      </w:pPr>
      <w:proofErr w:type="gramStart"/>
      <w:r w:rsidRPr="00F31838">
        <w:rPr>
          <w:color w:val="000000"/>
          <w:sz w:val="24"/>
          <w:szCs w:val="24"/>
        </w:rPr>
        <w:t>a</w:t>
      </w:r>
      <w:proofErr w:type="gramEnd"/>
      <w:r w:rsidRPr="00F31838">
        <w:rPr>
          <w:color w:val="000000"/>
          <w:sz w:val="24"/>
          <w:szCs w:val="24"/>
        </w:rPr>
        <w:t xml:space="preserve">. </w:t>
      </w:r>
      <w:r w:rsidRPr="00F31838">
        <w:rPr>
          <w:color w:val="000000"/>
          <w:sz w:val="24"/>
          <w:szCs w:val="24"/>
        </w:rPr>
        <w:t>矿井地面运输生产系统</w:t>
      </w:r>
    </w:p>
    <w:p w:rsidR="00046155" w:rsidRPr="00F31838" w:rsidRDefault="00046155" w:rsidP="00046155">
      <w:pPr>
        <w:spacing w:line="400" w:lineRule="exact"/>
        <w:ind w:firstLineChars="200" w:firstLine="480"/>
        <w:rPr>
          <w:color w:val="000000"/>
          <w:sz w:val="24"/>
          <w:szCs w:val="24"/>
        </w:rPr>
      </w:pPr>
      <w:r w:rsidRPr="00F31838">
        <w:rPr>
          <w:color w:val="000000"/>
          <w:sz w:val="24"/>
          <w:szCs w:val="24"/>
        </w:rPr>
        <w:t>了解原煤自主井井口煤仓或翻笼直至铁路装车煤仓的生产过程及其各环节的运输转载、加工、储存和销售等设施设备，铁路装车站的路线布置和列车调车方式。</w:t>
      </w:r>
    </w:p>
    <w:p w:rsidR="00046155" w:rsidRPr="00F31838" w:rsidRDefault="00046155" w:rsidP="00046155">
      <w:pPr>
        <w:spacing w:line="400" w:lineRule="exact"/>
        <w:ind w:firstLineChars="200" w:firstLine="480"/>
        <w:rPr>
          <w:color w:val="000000"/>
          <w:sz w:val="24"/>
          <w:szCs w:val="24"/>
        </w:rPr>
      </w:pPr>
      <w:r w:rsidRPr="00F31838">
        <w:rPr>
          <w:color w:val="000000"/>
          <w:sz w:val="24"/>
          <w:szCs w:val="24"/>
        </w:rPr>
        <w:t>了解自副井井口直至矸石山的矸石流程，坑木及其它材料、设备下井前的运输路线及其各环节使用的设施和设备。</w:t>
      </w:r>
    </w:p>
    <w:p w:rsidR="00046155" w:rsidRPr="00F31838" w:rsidRDefault="00046155" w:rsidP="00046155">
      <w:pPr>
        <w:spacing w:line="400" w:lineRule="exact"/>
        <w:ind w:firstLineChars="200" w:firstLine="480"/>
        <w:rPr>
          <w:color w:val="000000"/>
          <w:sz w:val="24"/>
          <w:szCs w:val="24"/>
        </w:rPr>
      </w:pPr>
      <w:r w:rsidRPr="00F31838">
        <w:rPr>
          <w:color w:val="000000"/>
          <w:sz w:val="24"/>
          <w:szCs w:val="24"/>
        </w:rPr>
        <w:t>b.</w:t>
      </w:r>
      <w:r w:rsidRPr="00F31838">
        <w:rPr>
          <w:color w:val="000000"/>
          <w:sz w:val="24"/>
          <w:szCs w:val="24"/>
        </w:rPr>
        <w:t>地面机电设备</w:t>
      </w:r>
    </w:p>
    <w:p w:rsidR="00046155" w:rsidRPr="00F31838" w:rsidRDefault="00046155" w:rsidP="00046155">
      <w:pPr>
        <w:spacing w:line="400" w:lineRule="exact"/>
        <w:ind w:firstLineChars="200" w:firstLine="480"/>
        <w:rPr>
          <w:color w:val="000000"/>
          <w:sz w:val="24"/>
          <w:szCs w:val="24"/>
        </w:rPr>
      </w:pPr>
      <w:r w:rsidRPr="00F31838">
        <w:rPr>
          <w:color w:val="000000"/>
          <w:sz w:val="24"/>
          <w:szCs w:val="24"/>
        </w:rPr>
        <w:t>参观提升机房、扇风机房、压气机房、变电所和机修厂。</w:t>
      </w:r>
    </w:p>
    <w:p w:rsidR="00046155" w:rsidRPr="00F31838" w:rsidRDefault="00046155" w:rsidP="00046155">
      <w:pPr>
        <w:spacing w:line="400" w:lineRule="exact"/>
        <w:ind w:firstLineChars="200" w:firstLine="480"/>
        <w:rPr>
          <w:color w:val="000000"/>
          <w:sz w:val="24"/>
          <w:szCs w:val="24"/>
        </w:rPr>
      </w:pPr>
      <w:r w:rsidRPr="00F31838">
        <w:rPr>
          <w:color w:val="000000"/>
          <w:sz w:val="24"/>
          <w:szCs w:val="24"/>
        </w:rPr>
        <w:t>c.</w:t>
      </w:r>
      <w:r w:rsidRPr="00F31838">
        <w:rPr>
          <w:color w:val="000000"/>
          <w:sz w:val="24"/>
          <w:szCs w:val="24"/>
        </w:rPr>
        <w:t>工业广场平面布置</w:t>
      </w:r>
    </w:p>
    <w:p w:rsidR="00046155" w:rsidRPr="00F31838" w:rsidRDefault="00046155" w:rsidP="00046155">
      <w:pPr>
        <w:spacing w:line="400" w:lineRule="exact"/>
        <w:ind w:firstLineChars="200" w:firstLine="480"/>
        <w:rPr>
          <w:color w:val="000000"/>
          <w:sz w:val="24"/>
          <w:szCs w:val="24"/>
        </w:rPr>
      </w:pPr>
      <w:r w:rsidRPr="00F31838">
        <w:rPr>
          <w:color w:val="000000"/>
          <w:sz w:val="24"/>
          <w:szCs w:val="24"/>
        </w:rPr>
        <w:t>通过登高俯</w:t>
      </w:r>
      <w:proofErr w:type="gramStart"/>
      <w:r w:rsidRPr="00F31838">
        <w:rPr>
          <w:color w:val="000000"/>
          <w:sz w:val="24"/>
          <w:szCs w:val="24"/>
        </w:rPr>
        <w:t>阚</w:t>
      </w:r>
      <w:proofErr w:type="gramEnd"/>
      <w:r w:rsidRPr="00F31838">
        <w:rPr>
          <w:color w:val="000000"/>
          <w:sz w:val="24"/>
          <w:szCs w:val="24"/>
        </w:rPr>
        <w:t>观察工业广场的范围、各类建筑设施的布局、位置。</w:t>
      </w:r>
    </w:p>
    <w:p w:rsidR="00046155" w:rsidRPr="00F31838" w:rsidRDefault="00046155" w:rsidP="00046155">
      <w:pPr>
        <w:spacing w:line="400" w:lineRule="exact"/>
        <w:ind w:firstLineChars="200" w:firstLine="480"/>
        <w:rPr>
          <w:color w:val="000000"/>
          <w:sz w:val="24"/>
          <w:szCs w:val="24"/>
        </w:rPr>
      </w:pPr>
      <w:r w:rsidRPr="00F31838">
        <w:rPr>
          <w:color w:val="000000"/>
          <w:sz w:val="24"/>
          <w:szCs w:val="24"/>
        </w:rPr>
        <w:t>(2)</w:t>
      </w:r>
      <w:r w:rsidRPr="00F31838">
        <w:rPr>
          <w:color w:val="000000"/>
          <w:sz w:val="24"/>
          <w:szCs w:val="24"/>
        </w:rPr>
        <w:t>井底车场、硐室及矿井主要生产系统设施参观。</w:t>
      </w:r>
    </w:p>
    <w:p w:rsidR="00046155" w:rsidRPr="00F31838" w:rsidRDefault="00046155" w:rsidP="00046155">
      <w:pPr>
        <w:spacing w:line="400" w:lineRule="exact"/>
        <w:ind w:firstLineChars="200" w:firstLine="480"/>
        <w:rPr>
          <w:color w:val="000000"/>
          <w:sz w:val="24"/>
          <w:szCs w:val="24"/>
        </w:rPr>
      </w:pPr>
      <w:r w:rsidRPr="00F31838">
        <w:rPr>
          <w:color w:val="000000"/>
          <w:sz w:val="24"/>
          <w:szCs w:val="24"/>
        </w:rPr>
        <w:t>主要了解下列内容：</w:t>
      </w:r>
    </w:p>
    <w:p w:rsidR="00046155" w:rsidRPr="00F31838" w:rsidRDefault="00046155" w:rsidP="00046155">
      <w:pPr>
        <w:spacing w:line="400" w:lineRule="exact"/>
        <w:ind w:firstLineChars="200" w:firstLine="480"/>
        <w:rPr>
          <w:color w:val="000000"/>
          <w:sz w:val="24"/>
          <w:szCs w:val="24"/>
        </w:rPr>
      </w:pPr>
      <w:r w:rsidRPr="00F31838">
        <w:rPr>
          <w:color w:val="000000"/>
          <w:sz w:val="24"/>
          <w:szCs w:val="24"/>
        </w:rPr>
        <w:t>a.</w:t>
      </w:r>
      <w:r w:rsidRPr="00F31838">
        <w:rPr>
          <w:color w:val="000000"/>
          <w:sz w:val="24"/>
          <w:szCs w:val="24"/>
        </w:rPr>
        <w:t>井底车场型式，空重车线及绕道线路布置，调车方式，设备、车场内各硐室相互位置关系。</w:t>
      </w:r>
    </w:p>
    <w:p w:rsidR="00046155" w:rsidRPr="00F31838" w:rsidRDefault="00046155" w:rsidP="00046155">
      <w:pPr>
        <w:spacing w:line="400" w:lineRule="exact"/>
        <w:ind w:firstLineChars="200" w:firstLine="480"/>
        <w:rPr>
          <w:color w:val="000000"/>
          <w:sz w:val="24"/>
          <w:szCs w:val="24"/>
        </w:rPr>
      </w:pPr>
      <w:r w:rsidRPr="00F31838">
        <w:rPr>
          <w:color w:val="000000"/>
          <w:sz w:val="24"/>
          <w:szCs w:val="24"/>
        </w:rPr>
        <w:t>b.</w:t>
      </w:r>
      <w:r w:rsidRPr="00F31838">
        <w:rPr>
          <w:color w:val="000000"/>
          <w:sz w:val="24"/>
          <w:szCs w:val="24"/>
        </w:rPr>
        <w:t>提升、运输系统：了解主井煤仓、装载硐室及其设备，</w:t>
      </w:r>
      <w:proofErr w:type="gramStart"/>
      <w:r w:rsidRPr="00F31838">
        <w:rPr>
          <w:color w:val="000000"/>
          <w:sz w:val="24"/>
          <w:szCs w:val="24"/>
        </w:rPr>
        <w:t>清撒间及清撒</w:t>
      </w:r>
      <w:proofErr w:type="gramEnd"/>
      <w:r w:rsidRPr="00F31838">
        <w:rPr>
          <w:color w:val="000000"/>
          <w:sz w:val="24"/>
          <w:szCs w:val="24"/>
        </w:rPr>
        <w:t>方法；了解提升运输设备型号、数量，运输机构的工作制度及提升运输能力，煤、材料和矸石的运输路线。</w:t>
      </w:r>
    </w:p>
    <w:p w:rsidR="00046155" w:rsidRPr="00F31838" w:rsidRDefault="00046155" w:rsidP="00046155">
      <w:pPr>
        <w:spacing w:line="400" w:lineRule="exact"/>
        <w:ind w:firstLineChars="200" w:firstLine="480"/>
        <w:rPr>
          <w:color w:val="000000"/>
          <w:sz w:val="24"/>
          <w:szCs w:val="24"/>
        </w:rPr>
      </w:pPr>
      <w:r w:rsidRPr="00F31838">
        <w:rPr>
          <w:color w:val="000000"/>
          <w:sz w:val="24"/>
          <w:szCs w:val="24"/>
        </w:rPr>
        <w:t>c.</w:t>
      </w:r>
      <w:r w:rsidRPr="00F31838">
        <w:rPr>
          <w:color w:val="000000"/>
          <w:sz w:val="24"/>
          <w:szCs w:val="24"/>
        </w:rPr>
        <w:t>通风系统：了解</w:t>
      </w:r>
      <w:proofErr w:type="gramStart"/>
      <w:r w:rsidRPr="00F31838">
        <w:rPr>
          <w:color w:val="000000"/>
          <w:sz w:val="24"/>
          <w:szCs w:val="24"/>
        </w:rPr>
        <w:t>矿井供风方式</w:t>
      </w:r>
      <w:proofErr w:type="gramEnd"/>
      <w:r w:rsidRPr="00F31838">
        <w:rPr>
          <w:color w:val="000000"/>
          <w:sz w:val="24"/>
          <w:szCs w:val="24"/>
        </w:rPr>
        <w:t>，通风设备，供风量，通风网络，风量控制及通风构筑物。</w:t>
      </w:r>
    </w:p>
    <w:p w:rsidR="00046155" w:rsidRPr="00F31838" w:rsidRDefault="00046155" w:rsidP="00046155">
      <w:pPr>
        <w:spacing w:line="400" w:lineRule="exact"/>
        <w:ind w:firstLineChars="200" w:firstLine="480"/>
        <w:rPr>
          <w:color w:val="000000"/>
          <w:sz w:val="24"/>
          <w:szCs w:val="24"/>
        </w:rPr>
      </w:pPr>
      <w:r w:rsidRPr="00F31838">
        <w:rPr>
          <w:color w:val="000000"/>
          <w:sz w:val="24"/>
          <w:szCs w:val="24"/>
        </w:rPr>
        <w:t>d.</w:t>
      </w:r>
      <w:r w:rsidRPr="00F31838">
        <w:rPr>
          <w:color w:val="000000"/>
          <w:sz w:val="24"/>
          <w:szCs w:val="24"/>
        </w:rPr>
        <w:t>动力供应系统：了解井下中央变电所及采区变电所设备型号和作用，电压等级，井下供电线路及主要用电设备，了解井下风</w:t>
      </w:r>
      <w:proofErr w:type="gramStart"/>
      <w:r w:rsidRPr="00F31838">
        <w:rPr>
          <w:color w:val="000000"/>
          <w:sz w:val="24"/>
          <w:szCs w:val="24"/>
        </w:rPr>
        <w:t>动设备</w:t>
      </w:r>
      <w:proofErr w:type="gramEnd"/>
      <w:r w:rsidRPr="00F31838">
        <w:rPr>
          <w:color w:val="000000"/>
          <w:sz w:val="24"/>
          <w:szCs w:val="24"/>
        </w:rPr>
        <w:t>及压缩空气的供应系统。</w:t>
      </w:r>
    </w:p>
    <w:p w:rsidR="00046155" w:rsidRPr="00F31838" w:rsidRDefault="00046155" w:rsidP="00046155">
      <w:pPr>
        <w:spacing w:line="400" w:lineRule="exact"/>
        <w:ind w:firstLineChars="200" w:firstLine="480"/>
        <w:rPr>
          <w:color w:val="000000"/>
          <w:sz w:val="24"/>
          <w:szCs w:val="24"/>
        </w:rPr>
      </w:pPr>
      <w:r w:rsidRPr="00F31838">
        <w:rPr>
          <w:color w:val="000000"/>
          <w:sz w:val="24"/>
          <w:szCs w:val="24"/>
        </w:rPr>
        <w:t>e.</w:t>
      </w:r>
      <w:r w:rsidRPr="00F31838">
        <w:rPr>
          <w:color w:val="000000"/>
          <w:sz w:val="24"/>
          <w:szCs w:val="24"/>
        </w:rPr>
        <w:t>排水系统：了解矿井正常涌水量、最大涌水量及涌水规律。泵房、水仓的布置、配水方法，水仓清理方法、井下排水设备、排水管路规格及布置。</w:t>
      </w:r>
    </w:p>
    <w:p w:rsidR="00046155" w:rsidRPr="00F31838" w:rsidRDefault="00046155" w:rsidP="00046155">
      <w:pPr>
        <w:spacing w:line="400" w:lineRule="exact"/>
        <w:ind w:firstLineChars="200" w:firstLine="480"/>
        <w:rPr>
          <w:color w:val="000000"/>
          <w:sz w:val="24"/>
          <w:szCs w:val="24"/>
        </w:rPr>
      </w:pPr>
      <w:r w:rsidRPr="00F31838">
        <w:rPr>
          <w:color w:val="000000"/>
          <w:sz w:val="24"/>
          <w:szCs w:val="24"/>
        </w:rPr>
        <w:t>(3)</w:t>
      </w:r>
      <w:r w:rsidRPr="00F31838">
        <w:rPr>
          <w:color w:val="000000"/>
          <w:sz w:val="24"/>
          <w:szCs w:val="24"/>
        </w:rPr>
        <w:t>井田开拓和采区</w:t>
      </w:r>
      <w:r w:rsidRPr="00F31838">
        <w:rPr>
          <w:color w:val="000000"/>
          <w:sz w:val="24"/>
          <w:szCs w:val="24"/>
        </w:rPr>
        <w:t>(</w:t>
      </w:r>
      <w:r w:rsidRPr="00F31838">
        <w:rPr>
          <w:color w:val="000000"/>
          <w:sz w:val="24"/>
          <w:szCs w:val="24"/>
        </w:rPr>
        <w:t>盘区</w:t>
      </w:r>
      <w:r w:rsidRPr="00F31838">
        <w:rPr>
          <w:color w:val="000000"/>
          <w:sz w:val="24"/>
          <w:szCs w:val="24"/>
        </w:rPr>
        <w:t>)</w:t>
      </w:r>
      <w:r w:rsidRPr="00F31838">
        <w:rPr>
          <w:color w:val="000000"/>
          <w:sz w:val="24"/>
          <w:szCs w:val="24"/>
        </w:rPr>
        <w:t>巷道布置参观，主要了解下列内容：</w:t>
      </w:r>
    </w:p>
    <w:p w:rsidR="00046155" w:rsidRPr="00F31838" w:rsidRDefault="00046155" w:rsidP="00046155">
      <w:pPr>
        <w:spacing w:line="400" w:lineRule="exact"/>
        <w:ind w:firstLineChars="200" w:firstLine="480"/>
        <w:rPr>
          <w:snapToGrid w:val="0"/>
          <w:color w:val="000000"/>
          <w:kern w:val="0"/>
          <w:sz w:val="24"/>
          <w:szCs w:val="24"/>
        </w:rPr>
      </w:pPr>
      <w:r w:rsidRPr="00F31838">
        <w:rPr>
          <w:snapToGrid w:val="0"/>
          <w:color w:val="000000"/>
          <w:kern w:val="0"/>
          <w:sz w:val="24"/>
          <w:szCs w:val="24"/>
        </w:rPr>
        <w:t>a.</w:t>
      </w:r>
      <w:r w:rsidRPr="00F31838">
        <w:rPr>
          <w:snapToGrid w:val="0"/>
          <w:color w:val="000000"/>
          <w:kern w:val="0"/>
          <w:sz w:val="24"/>
          <w:szCs w:val="24"/>
        </w:rPr>
        <w:t>井筒型式、数目、位置及用途；开采水平位置；运输、回风大巷布置方式</w:t>
      </w:r>
      <w:r w:rsidRPr="00F31838">
        <w:rPr>
          <w:snapToGrid w:val="0"/>
          <w:color w:val="000000"/>
          <w:kern w:val="0"/>
          <w:sz w:val="24"/>
          <w:szCs w:val="24"/>
        </w:rPr>
        <w:lastRenderedPageBreak/>
        <w:t>及层位选择；煤层间的联系方式。</w:t>
      </w:r>
    </w:p>
    <w:p w:rsidR="00046155" w:rsidRPr="00F31838" w:rsidRDefault="00046155" w:rsidP="00046155">
      <w:pPr>
        <w:spacing w:line="400" w:lineRule="exact"/>
        <w:ind w:firstLineChars="200" w:firstLine="480"/>
        <w:rPr>
          <w:snapToGrid w:val="0"/>
          <w:color w:val="000000"/>
          <w:kern w:val="0"/>
          <w:sz w:val="24"/>
          <w:szCs w:val="24"/>
        </w:rPr>
      </w:pPr>
      <w:r w:rsidRPr="00F31838">
        <w:rPr>
          <w:snapToGrid w:val="0"/>
          <w:color w:val="000000"/>
          <w:kern w:val="0"/>
          <w:sz w:val="24"/>
          <w:szCs w:val="24"/>
        </w:rPr>
        <w:t>b.</w:t>
      </w:r>
      <w:r w:rsidRPr="00F31838">
        <w:rPr>
          <w:snapToGrid w:val="0"/>
          <w:color w:val="000000"/>
          <w:kern w:val="0"/>
          <w:sz w:val="24"/>
          <w:szCs w:val="24"/>
        </w:rPr>
        <w:t>采区</w:t>
      </w:r>
      <w:r w:rsidRPr="00F31838">
        <w:rPr>
          <w:snapToGrid w:val="0"/>
          <w:color w:val="000000"/>
          <w:kern w:val="0"/>
          <w:sz w:val="24"/>
          <w:szCs w:val="24"/>
        </w:rPr>
        <w:t>(</w:t>
      </w:r>
      <w:r w:rsidRPr="00F31838">
        <w:rPr>
          <w:snapToGrid w:val="0"/>
          <w:color w:val="000000"/>
          <w:kern w:val="0"/>
          <w:sz w:val="24"/>
          <w:szCs w:val="24"/>
        </w:rPr>
        <w:t>盘区</w:t>
      </w:r>
      <w:r w:rsidRPr="00F31838">
        <w:rPr>
          <w:snapToGrid w:val="0"/>
          <w:color w:val="000000"/>
          <w:kern w:val="0"/>
          <w:sz w:val="24"/>
          <w:szCs w:val="24"/>
        </w:rPr>
        <w:t>)</w:t>
      </w:r>
      <w:r w:rsidRPr="00F31838">
        <w:rPr>
          <w:snapToGrid w:val="0"/>
          <w:color w:val="000000"/>
          <w:kern w:val="0"/>
          <w:sz w:val="24"/>
          <w:szCs w:val="24"/>
        </w:rPr>
        <w:t>划分，采区主要参数，巷道布置</w:t>
      </w:r>
      <w:r w:rsidRPr="00F31838">
        <w:rPr>
          <w:snapToGrid w:val="0"/>
          <w:color w:val="000000"/>
          <w:kern w:val="0"/>
          <w:sz w:val="24"/>
          <w:szCs w:val="24"/>
        </w:rPr>
        <w:t>(</w:t>
      </w:r>
      <w:r w:rsidRPr="00F31838">
        <w:rPr>
          <w:snapToGrid w:val="0"/>
          <w:color w:val="000000"/>
          <w:kern w:val="0"/>
          <w:sz w:val="24"/>
          <w:szCs w:val="24"/>
        </w:rPr>
        <w:t>上、下山的位置、数目、作用</w:t>
      </w:r>
      <w:r w:rsidRPr="00F31838">
        <w:rPr>
          <w:snapToGrid w:val="0"/>
          <w:color w:val="000000"/>
          <w:kern w:val="0"/>
          <w:sz w:val="24"/>
          <w:szCs w:val="24"/>
        </w:rPr>
        <w:t>)</w:t>
      </w:r>
      <w:r w:rsidRPr="00F31838">
        <w:rPr>
          <w:snapToGrid w:val="0"/>
          <w:color w:val="000000"/>
          <w:kern w:val="0"/>
          <w:sz w:val="24"/>
          <w:szCs w:val="24"/>
        </w:rPr>
        <w:t>，采区的煤、材料、设备的运输系统和设备，排水和供水系统，通风系统和设施。</w:t>
      </w:r>
    </w:p>
    <w:p w:rsidR="00046155" w:rsidRPr="00F31838" w:rsidRDefault="00046155" w:rsidP="00046155">
      <w:pPr>
        <w:spacing w:line="400" w:lineRule="exact"/>
        <w:ind w:firstLineChars="200" w:firstLine="480"/>
        <w:rPr>
          <w:snapToGrid w:val="0"/>
          <w:color w:val="000000"/>
          <w:kern w:val="0"/>
          <w:sz w:val="24"/>
          <w:szCs w:val="24"/>
        </w:rPr>
      </w:pPr>
      <w:r w:rsidRPr="00F31838">
        <w:rPr>
          <w:snapToGrid w:val="0"/>
          <w:color w:val="000000"/>
          <w:kern w:val="0"/>
          <w:sz w:val="24"/>
          <w:szCs w:val="24"/>
        </w:rPr>
        <w:t>c.</w:t>
      </w:r>
      <w:r w:rsidRPr="00F31838">
        <w:rPr>
          <w:snapToGrid w:val="0"/>
          <w:color w:val="000000"/>
          <w:kern w:val="0"/>
          <w:sz w:val="24"/>
          <w:szCs w:val="24"/>
        </w:rPr>
        <w:t>采区内煤层间的联系方式，采区上、中、下车场型式，线路布置和调车方式。</w:t>
      </w:r>
    </w:p>
    <w:p w:rsidR="00046155" w:rsidRPr="00F31838" w:rsidRDefault="00046155" w:rsidP="00046155">
      <w:pPr>
        <w:spacing w:line="400" w:lineRule="exact"/>
        <w:ind w:firstLineChars="200" w:firstLine="480"/>
        <w:rPr>
          <w:snapToGrid w:val="0"/>
          <w:color w:val="000000"/>
          <w:kern w:val="0"/>
          <w:sz w:val="24"/>
          <w:szCs w:val="24"/>
        </w:rPr>
      </w:pPr>
      <w:r w:rsidRPr="00F31838">
        <w:rPr>
          <w:snapToGrid w:val="0"/>
          <w:color w:val="000000"/>
          <w:kern w:val="0"/>
          <w:sz w:val="24"/>
          <w:szCs w:val="24"/>
        </w:rPr>
        <w:t>d.</w:t>
      </w:r>
      <w:r w:rsidRPr="00F31838">
        <w:rPr>
          <w:snapToGrid w:val="0"/>
          <w:color w:val="000000"/>
          <w:kern w:val="0"/>
          <w:sz w:val="24"/>
          <w:szCs w:val="24"/>
        </w:rPr>
        <w:t>生产采区和采、掘工作面的配置，开采顺序。</w:t>
      </w:r>
    </w:p>
    <w:p w:rsidR="00046155" w:rsidRPr="00F31838" w:rsidRDefault="00046155" w:rsidP="00046155">
      <w:pPr>
        <w:spacing w:line="400" w:lineRule="exact"/>
        <w:ind w:firstLineChars="200" w:firstLine="482"/>
        <w:rPr>
          <w:b/>
          <w:color w:val="000000"/>
          <w:sz w:val="24"/>
          <w:szCs w:val="24"/>
        </w:rPr>
      </w:pPr>
      <w:r w:rsidRPr="00F31838">
        <w:rPr>
          <w:b/>
          <w:color w:val="000000"/>
          <w:sz w:val="24"/>
          <w:szCs w:val="24"/>
        </w:rPr>
        <w:t>(</w:t>
      </w:r>
      <w:r w:rsidRPr="00F31838">
        <w:rPr>
          <w:b/>
          <w:color w:val="000000"/>
          <w:sz w:val="24"/>
          <w:szCs w:val="24"/>
        </w:rPr>
        <w:t>三</w:t>
      </w:r>
      <w:r w:rsidRPr="00F31838">
        <w:rPr>
          <w:b/>
          <w:color w:val="000000"/>
          <w:sz w:val="24"/>
          <w:szCs w:val="24"/>
        </w:rPr>
        <w:t>)</w:t>
      </w:r>
      <w:r w:rsidRPr="00F31838">
        <w:rPr>
          <w:b/>
          <w:color w:val="000000"/>
          <w:sz w:val="24"/>
          <w:szCs w:val="24"/>
        </w:rPr>
        <w:t>跟班劳动</w:t>
      </w:r>
    </w:p>
    <w:p w:rsidR="00046155" w:rsidRPr="00F31838" w:rsidRDefault="00046155" w:rsidP="00046155">
      <w:pPr>
        <w:spacing w:line="400" w:lineRule="exact"/>
        <w:ind w:firstLineChars="200" w:firstLine="480"/>
        <w:rPr>
          <w:color w:val="000000"/>
          <w:sz w:val="24"/>
          <w:szCs w:val="24"/>
        </w:rPr>
      </w:pPr>
      <w:r w:rsidRPr="00F31838">
        <w:rPr>
          <w:color w:val="000000"/>
          <w:sz w:val="24"/>
          <w:szCs w:val="24"/>
        </w:rPr>
        <w:t>学生在跟班劳动期间，在所安排的实习区、队拜师傅，并在师傅指导下，一起参加班前会，上、下井及劳动。通过跟班劳动，掌握以下内容：</w:t>
      </w:r>
    </w:p>
    <w:p w:rsidR="00046155" w:rsidRPr="00F31838" w:rsidRDefault="00046155" w:rsidP="00046155">
      <w:pPr>
        <w:spacing w:line="400" w:lineRule="exact"/>
        <w:ind w:firstLineChars="200" w:firstLine="480"/>
        <w:rPr>
          <w:color w:val="000000"/>
          <w:sz w:val="24"/>
          <w:szCs w:val="24"/>
        </w:rPr>
      </w:pPr>
      <w:r w:rsidRPr="00F31838">
        <w:rPr>
          <w:color w:val="000000"/>
          <w:sz w:val="24"/>
          <w:szCs w:val="24"/>
        </w:rPr>
        <w:t>1</w:t>
      </w:r>
      <w:r w:rsidRPr="00F31838">
        <w:rPr>
          <w:color w:val="000000"/>
          <w:sz w:val="24"/>
          <w:szCs w:val="24"/>
        </w:rPr>
        <w:t>、采煤工艺</w:t>
      </w:r>
    </w:p>
    <w:p w:rsidR="00046155" w:rsidRPr="00F31838" w:rsidRDefault="00046155" w:rsidP="00046155">
      <w:pPr>
        <w:spacing w:line="400" w:lineRule="exact"/>
        <w:ind w:firstLineChars="200" w:firstLine="480"/>
        <w:rPr>
          <w:color w:val="000000"/>
          <w:sz w:val="24"/>
          <w:szCs w:val="24"/>
        </w:rPr>
      </w:pPr>
      <w:r w:rsidRPr="00F31838">
        <w:rPr>
          <w:color w:val="000000"/>
          <w:sz w:val="24"/>
          <w:szCs w:val="24"/>
        </w:rPr>
        <w:t>(1)</w:t>
      </w:r>
      <w:r w:rsidRPr="00F31838">
        <w:rPr>
          <w:color w:val="000000"/>
          <w:sz w:val="24"/>
          <w:szCs w:val="24"/>
        </w:rPr>
        <w:t>综合机械化采煤</w:t>
      </w:r>
    </w:p>
    <w:p w:rsidR="00046155" w:rsidRPr="00F31838" w:rsidRDefault="00046155" w:rsidP="00046155">
      <w:pPr>
        <w:spacing w:line="400" w:lineRule="exact"/>
        <w:ind w:firstLineChars="200" w:firstLine="480"/>
        <w:rPr>
          <w:color w:val="000000"/>
          <w:sz w:val="24"/>
          <w:szCs w:val="24"/>
        </w:rPr>
      </w:pPr>
      <w:r w:rsidRPr="00F31838">
        <w:rPr>
          <w:color w:val="000000"/>
          <w:sz w:val="24"/>
          <w:szCs w:val="24"/>
        </w:rPr>
        <w:t>综采工作面的技术参数，综采设备型号、数量及工作面布置。</w:t>
      </w:r>
    </w:p>
    <w:p w:rsidR="00046155" w:rsidRPr="00F31838" w:rsidRDefault="00046155" w:rsidP="00046155">
      <w:pPr>
        <w:spacing w:line="400" w:lineRule="exact"/>
        <w:ind w:firstLineChars="200" w:firstLine="480"/>
        <w:rPr>
          <w:color w:val="000000"/>
          <w:sz w:val="24"/>
          <w:szCs w:val="24"/>
        </w:rPr>
      </w:pPr>
      <w:r w:rsidRPr="00F31838">
        <w:rPr>
          <w:color w:val="000000"/>
          <w:sz w:val="24"/>
          <w:szCs w:val="24"/>
        </w:rPr>
        <w:t>采煤工艺过程：了解和熟悉进刀方式、割煤方式、装煤方式和支架的支护移置方式、各工序的设备与型号、工作方式与技术参数。了解和掌握地质变化及其它特殊条件下的技术处理，如煤层变薄、过断层、液压支架压死、</w:t>
      </w:r>
      <w:proofErr w:type="gramStart"/>
      <w:r w:rsidRPr="00F31838">
        <w:rPr>
          <w:color w:val="000000"/>
          <w:sz w:val="24"/>
          <w:szCs w:val="24"/>
        </w:rPr>
        <w:t>倒架等</w:t>
      </w:r>
      <w:proofErr w:type="gramEnd"/>
      <w:r w:rsidRPr="00F31838">
        <w:rPr>
          <w:color w:val="000000"/>
          <w:sz w:val="24"/>
          <w:szCs w:val="24"/>
        </w:rPr>
        <w:t>，熟悉防倒防滑措施及支架与围岩移动规律的适应性。</w:t>
      </w:r>
    </w:p>
    <w:p w:rsidR="00046155" w:rsidRPr="00F31838" w:rsidRDefault="00046155" w:rsidP="00046155">
      <w:pPr>
        <w:spacing w:line="400" w:lineRule="exact"/>
        <w:ind w:firstLineChars="200" w:firstLine="480"/>
        <w:rPr>
          <w:color w:val="000000"/>
          <w:sz w:val="24"/>
          <w:szCs w:val="24"/>
        </w:rPr>
      </w:pPr>
      <w:r w:rsidRPr="00F31838">
        <w:rPr>
          <w:color w:val="000000"/>
          <w:sz w:val="24"/>
          <w:szCs w:val="24"/>
        </w:rPr>
        <w:t>若是放顶</w:t>
      </w:r>
      <w:proofErr w:type="gramStart"/>
      <w:r w:rsidRPr="00F31838">
        <w:rPr>
          <w:color w:val="000000"/>
          <w:sz w:val="24"/>
          <w:szCs w:val="24"/>
        </w:rPr>
        <w:t>煤综合</w:t>
      </w:r>
      <w:proofErr w:type="gramEnd"/>
      <w:r w:rsidRPr="00F31838">
        <w:rPr>
          <w:color w:val="000000"/>
          <w:sz w:val="24"/>
          <w:szCs w:val="24"/>
        </w:rPr>
        <w:t>机械化采煤，还应了解支架</w:t>
      </w:r>
      <w:proofErr w:type="gramStart"/>
      <w:r w:rsidRPr="00F31838">
        <w:rPr>
          <w:color w:val="000000"/>
          <w:sz w:val="24"/>
          <w:szCs w:val="24"/>
        </w:rPr>
        <w:t>放煤口的</w:t>
      </w:r>
      <w:proofErr w:type="gramEnd"/>
      <w:r w:rsidRPr="00F31838">
        <w:rPr>
          <w:color w:val="000000"/>
          <w:sz w:val="24"/>
          <w:szCs w:val="24"/>
        </w:rPr>
        <w:t>位置，放</w:t>
      </w:r>
      <w:proofErr w:type="gramStart"/>
      <w:r w:rsidRPr="00F31838">
        <w:rPr>
          <w:color w:val="000000"/>
          <w:sz w:val="24"/>
          <w:szCs w:val="24"/>
        </w:rPr>
        <w:t>煤方式</w:t>
      </w:r>
      <w:proofErr w:type="gramEnd"/>
      <w:r w:rsidRPr="00F31838">
        <w:rPr>
          <w:color w:val="000000"/>
          <w:sz w:val="24"/>
          <w:szCs w:val="24"/>
        </w:rPr>
        <w:t>和放煤步距等。</w:t>
      </w:r>
    </w:p>
    <w:p w:rsidR="00046155" w:rsidRPr="00F31838" w:rsidRDefault="00046155" w:rsidP="00046155">
      <w:pPr>
        <w:spacing w:line="400" w:lineRule="exact"/>
        <w:ind w:firstLineChars="200" w:firstLine="480"/>
        <w:rPr>
          <w:color w:val="000000"/>
          <w:sz w:val="24"/>
          <w:szCs w:val="24"/>
        </w:rPr>
      </w:pPr>
      <w:r w:rsidRPr="00F31838">
        <w:rPr>
          <w:color w:val="000000"/>
          <w:sz w:val="24"/>
          <w:szCs w:val="24"/>
        </w:rPr>
        <w:t>(2)</w:t>
      </w:r>
      <w:r w:rsidRPr="00F31838">
        <w:rPr>
          <w:color w:val="000000"/>
          <w:sz w:val="24"/>
          <w:szCs w:val="24"/>
        </w:rPr>
        <w:t>普通机械化采煤</w:t>
      </w:r>
    </w:p>
    <w:p w:rsidR="00046155" w:rsidRPr="00F31838" w:rsidRDefault="00046155" w:rsidP="00046155">
      <w:pPr>
        <w:spacing w:line="400" w:lineRule="exact"/>
        <w:ind w:firstLineChars="200" w:firstLine="480"/>
        <w:rPr>
          <w:color w:val="000000"/>
          <w:sz w:val="24"/>
          <w:szCs w:val="24"/>
        </w:rPr>
      </w:pPr>
      <w:r w:rsidRPr="00F31838">
        <w:rPr>
          <w:color w:val="000000"/>
          <w:sz w:val="24"/>
          <w:szCs w:val="24"/>
        </w:rPr>
        <w:t>普机采</w:t>
      </w:r>
      <w:r w:rsidRPr="00F31838">
        <w:rPr>
          <w:color w:val="000000"/>
          <w:sz w:val="24"/>
          <w:szCs w:val="24"/>
        </w:rPr>
        <w:t>(</w:t>
      </w:r>
      <w:r w:rsidRPr="00F31838">
        <w:rPr>
          <w:color w:val="000000"/>
          <w:sz w:val="24"/>
          <w:szCs w:val="24"/>
        </w:rPr>
        <w:t>包括高档普机采</w:t>
      </w:r>
      <w:r w:rsidRPr="00F31838">
        <w:rPr>
          <w:color w:val="000000"/>
          <w:sz w:val="24"/>
          <w:szCs w:val="24"/>
        </w:rPr>
        <w:t>)</w:t>
      </w:r>
      <w:r w:rsidRPr="00F31838">
        <w:rPr>
          <w:color w:val="000000"/>
          <w:sz w:val="24"/>
          <w:szCs w:val="24"/>
        </w:rPr>
        <w:t>工作面技术参数、工作面机械设备型号、数量和规格。</w:t>
      </w:r>
    </w:p>
    <w:p w:rsidR="00046155" w:rsidRPr="00F31838" w:rsidRDefault="00046155" w:rsidP="00046155">
      <w:pPr>
        <w:spacing w:line="400" w:lineRule="exact"/>
        <w:ind w:firstLineChars="200" w:firstLine="480"/>
        <w:rPr>
          <w:color w:val="000000"/>
          <w:sz w:val="24"/>
          <w:szCs w:val="24"/>
        </w:rPr>
      </w:pPr>
      <w:r w:rsidRPr="00F31838">
        <w:rPr>
          <w:color w:val="000000"/>
          <w:sz w:val="24"/>
          <w:szCs w:val="24"/>
        </w:rPr>
        <w:t>采煤工艺过程：</w:t>
      </w:r>
      <w:proofErr w:type="gramStart"/>
      <w:r w:rsidRPr="00F31838">
        <w:rPr>
          <w:color w:val="000000"/>
          <w:sz w:val="24"/>
          <w:szCs w:val="24"/>
        </w:rPr>
        <w:t>落煤和</w:t>
      </w:r>
      <w:proofErr w:type="gramEnd"/>
      <w:r w:rsidRPr="00F31838">
        <w:rPr>
          <w:color w:val="000000"/>
          <w:sz w:val="24"/>
          <w:szCs w:val="24"/>
        </w:rPr>
        <w:t>装煤：进刀方式、割煤方式、装煤方式与设备。运煤：运煤设备型号及能力。支护：支护设备型号、规格和数量，工作面、端头支架型式和布设规格与支柱密度。顶板处理：放顶方式和</w:t>
      </w:r>
      <w:proofErr w:type="gramStart"/>
      <w:r w:rsidRPr="00F31838">
        <w:rPr>
          <w:color w:val="000000"/>
          <w:sz w:val="24"/>
          <w:szCs w:val="24"/>
        </w:rPr>
        <w:t>控顶</w:t>
      </w:r>
      <w:proofErr w:type="gramEnd"/>
      <w:r w:rsidRPr="00F31838">
        <w:rPr>
          <w:color w:val="000000"/>
          <w:sz w:val="24"/>
          <w:szCs w:val="24"/>
        </w:rPr>
        <w:t>、放顶步距。</w:t>
      </w:r>
    </w:p>
    <w:p w:rsidR="00046155" w:rsidRPr="00F31838" w:rsidRDefault="00046155" w:rsidP="00046155">
      <w:pPr>
        <w:spacing w:line="400" w:lineRule="exact"/>
        <w:ind w:firstLineChars="200" w:firstLine="480"/>
        <w:rPr>
          <w:color w:val="000000"/>
          <w:sz w:val="24"/>
          <w:szCs w:val="24"/>
        </w:rPr>
      </w:pPr>
      <w:r w:rsidRPr="00F31838">
        <w:rPr>
          <w:color w:val="000000"/>
          <w:sz w:val="24"/>
          <w:szCs w:val="24"/>
        </w:rPr>
        <w:t>(3)</w:t>
      </w:r>
      <w:r w:rsidRPr="00F31838">
        <w:rPr>
          <w:color w:val="000000"/>
          <w:sz w:val="24"/>
          <w:szCs w:val="24"/>
        </w:rPr>
        <w:t>爆破采煤</w:t>
      </w:r>
    </w:p>
    <w:p w:rsidR="00046155" w:rsidRPr="00F31838" w:rsidRDefault="00046155" w:rsidP="00046155">
      <w:pPr>
        <w:spacing w:line="400" w:lineRule="exact"/>
        <w:ind w:firstLineChars="200" w:firstLine="480"/>
        <w:rPr>
          <w:color w:val="000000"/>
          <w:sz w:val="24"/>
          <w:szCs w:val="24"/>
        </w:rPr>
      </w:pPr>
      <w:r w:rsidRPr="00F31838">
        <w:rPr>
          <w:color w:val="000000"/>
          <w:sz w:val="24"/>
          <w:szCs w:val="24"/>
        </w:rPr>
        <w:t>炮采工作面技术参数、设备型号和数量，工作面布置。采煤工艺过程：</w:t>
      </w:r>
    </w:p>
    <w:p w:rsidR="00046155" w:rsidRPr="00F31838" w:rsidRDefault="00046155" w:rsidP="00046155">
      <w:pPr>
        <w:spacing w:line="400" w:lineRule="exact"/>
        <w:ind w:firstLineChars="200" w:firstLine="480"/>
        <w:rPr>
          <w:color w:val="000000"/>
          <w:sz w:val="24"/>
          <w:szCs w:val="24"/>
        </w:rPr>
      </w:pPr>
      <w:r w:rsidRPr="00F31838">
        <w:rPr>
          <w:color w:val="000000"/>
          <w:sz w:val="24"/>
          <w:szCs w:val="24"/>
        </w:rPr>
        <w:t>落煤：工作面炮眼布置、眼距、炮眼倾角、钻眼设备、装药量、联线方式、放炮顺序。</w:t>
      </w:r>
    </w:p>
    <w:p w:rsidR="00046155" w:rsidRPr="00F31838" w:rsidRDefault="00046155" w:rsidP="00046155">
      <w:pPr>
        <w:spacing w:line="400" w:lineRule="exact"/>
        <w:ind w:firstLineChars="200" w:firstLine="480"/>
        <w:rPr>
          <w:color w:val="000000"/>
          <w:sz w:val="24"/>
          <w:szCs w:val="24"/>
        </w:rPr>
      </w:pPr>
      <w:r w:rsidRPr="00F31838">
        <w:rPr>
          <w:color w:val="000000"/>
          <w:sz w:val="24"/>
          <w:szCs w:val="24"/>
        </w:rPr>
        <w:t>装煤：装煤方式和设备。</w:t>
      </w:r>
    </w:p>
    <w:p w:rsidR="00046155" w:rsidRPr="00F31838" w:rsidRDefault="00046155" w:rsidP="00046155">
      <w:pPr>
        <w:spacing w:line="400" w:lineRule="exact"/>
        <w:ind w:firstLineChars="200" w:firstLine="480"/>
        <w:rPr>
          <w:color w:val="000000"/>
          <w:sz w:val="24"/>
          <w:szCs w:val="24"/>
        </w:rPr>
      </w:pPr>
      <w:r w:rsidRPr="00F31838">
        <w:rPr>
          <w:color w:val="000000"/>
          <w:sz w:val="24"/>
          <w:szCs w:val="24"/>
        </w:rPr>
        <w:t>运煤：运煤设备。</w:t>
      </w:r>
    </w:p>
    <w:p w:rsidR="00046155" w:rsidRPr="00F31838" w:rsidRDefault="00046155" w:rsidP="00046155">
      <w:pPr>
        <w:spacing w:line="400" w:lineRule="exact"/>
        <w:ind w:firstLineChars="200" w:firstLine="480"/>
        <w:rPr>
          <w:color w:val="000000"/>
          <w:sz w:val="24"/>
          <w:szCs w:val="24"/>
        </w:rPr>
      </w:pPr>
      <w:r w:rsidRPr="00F31838">
        <w:rPr>
          <w:color w:val="000000"/>
          <w:sz w:val="24"/>
          <w:szCs w:val="24"/>
        </w:rPr>
        <w:t>支护：支护材料规格、型号、数量、支护方式、排距柱距、支护密度、支护要求和工作面端头支护。顶板处理：回柱放顶设备及方式。落、装、运、支、回各工序的安排。</w:t>
      </w:r>
    </w:p>
    <w:p w:rsidR="00046155" w:rsidRPr="00F31838" w:rsidRDefault="00046155" w:rsidP="00046155">
      <w:pPr>
        <w:spacing w:line="400" w:lineRule="exact"/>
        <w:ind w:firstLineChars="200" w:firstLine="480"/>
        <w:rPr>
          <w:color w:val="000000"/>
          <w:sz w:val="24"/>
          <w:szCs w:val="24"/>
        </w:rPr>
      </w:pPr>
      <w:r w:rsidRPr="00F31838">
        <w:rPr>
          <w:color w:val="000000"/>
          <w:sz w:val="24"/>
          <w:szCs w:val="24"/>
        </w:rPr>
        <w:t>若是放顶煤炮采工艺，还应了解铺顶网的材料和形式，</w:t>
      </w:r>
      <w:proofErr w:type="gramStart"/>
      <w:r w:rsidRPr="00F31838">
        <w:rPr>
          <w:color w:val="000000"/>
          <w:sz w:val="24"/>
          <w:szCs w:val="24"/>
        </w:rPr>
        <w:t>放煤口的</w:t>
      </w:r>
      <w:proofErr w:type="gramEnd"/>
      <w:r w:rsidRPr="00F31838">
        <w:rPr>
          <w:color w:val="000000"/>
          <w:sz w:val="24"/>
          <w:szCs w:val="24"/>
        </w:rPr>
        <w:t>布置，放</w:t>
      </w:r>
      <w:proofErr w:type="gramStart"/>
      <w:r w:rsidRPr="00F31838">
        <w:rPr>
          <w:color w:val="000000"/>
          <w:sz w:val="24"/>
          <w:szCs w:val="24"/>
        </w:rPr>
        <w:t>煤</w:t>
      </w:r>
      <w:r w:rsidRPr="00F31838">
        <w:rPr>
          <w:color w:val="000000"/>
          <w:sz w:val="24"/>
          <w:szCs w:val="24"/>
        </w:rPr>
        <w:lastRenderedPageBreak/>
        <w:t>方式</w:t>
      </w:r>
      <w:proofErr w:type="gramEnd"/>
      <w:r w:rsidRPr="00F31838">
        <w:rPr>
          <w:color w:val="000000"/>
          <w:sz w:val="24"/>
          <w:szCs w:val="24"/>
        </w:rPr>
        <w:t>和放煤步距等。</w:t>
      </w:r>
    </w:p>
    <w:p w:rsidR="00046155" w:rsidRPr="00F31838" w:rsidRDefault="00046155" w:rsidP="00046155">
      <w:pPr>
        <w:spacing w:line="400" w:lineRule="exact"/>
        <w:ind w:firstLineChars="200" w:firstLine="480"/>
        <w:rPr>
          <w:color w:val="000000"/>
          <w:sz w:val="24"/>
          <w:szCs w:val="24"/>
        </w:rPr>
      </w:pPr>
      <w:r w:rsidRPr="00F31838">
        <w:rPr>
          <w:color w:val="000000"/>
          <w:sz w:val="24"/>
          <w:szCs w:val="24"/>
        </w:rPr>
        <w:t>2</w:t>
      </w:r>
      <w:r w:rsidRPr="00F31838">
        <w:rPr>
          <w:color w:val="000000"/>
          <w:sz w:val="24"/>
          <w:szCs w:val="24"/>
        </w:rPr>
        <w:t>、各种开采工艺条件下的工作面劳动组织和循环方式、生产管理、作业规程的编制，详细阅读和摘抄《采煤工作面作业规程》。</w:t>
      </w:r>
    </w:p>
    <w:p w:rsidR="00046155" w:rsidRPr="00F31838" w:rsidRDefault="00046155" w:rsidP="00046155">
      <w:pPr>
        <w:spacing w:line="400" w:lineRule="exact"/>
        <w:ind w:firstLineChars="200" w:firstLine="480"/>
        <w:rPr>
          <w:color w:val="000000"/>
          <w:sz w:val="24"/>
          <w:szCs w:val="24"/>
        </w:rPr>
      </w:pPr>
      <w:r w:rsidRPr="00F31838">
        <w:rPr>
          <w:color w:val="000000"/>
          <w:sz w:val="24"/>
          <w:szCs w:val="24"/>
        </w:rPr>
        <w:t>3</w:t>
      </w:r>
      <w:r w:rsidRPr="00F31838">
        <w:rPr>
          <w:color w:val="000000"/>
          <w:sz w:val="24"/>
          <w:szCs w:val="24"/>
        </w:rPr>
        <w:t>、各种开采工艺条件下的安全技术措施和工作面避灾路线。</w:t>
      </w:r>
    </w:p>
    <w:p w:rsidR="00046155" w:rsidRPr="00F31838" w:rsidRDefault="00046155" w:rsidP="00046155">
      <w:pPr>
        <w:spacing w:line="400" w:lineRule="exact"/>
        <w:ind w:firstLineChars="200" w:firstLine="480"/>
        <w:rPr>
          <w:color w:val="000000"/>
          <w:sz w:val="24"/>
          <w:szCs w:val="24"/>
        </w:rPr>
      </w:pPr>
      <w:r w:rsidRPr="00F31838">
        <w:rPr>
          <w:color w:val="000000"/>
          <w:sz w:val="24"/>
          <w:szCs w:val="24"/>
        </w:rPr>
        <w:t>4</w:t>
      </w:r>
      <w:r w:rsidRPr="00F31838">
        <w:rPr>
          <w:color w:val="000000"/>
          <w:sz w:val="24"/>
          <w:szCs w:val="24"/>
        </w:rPr>
        <w:t>、掘进工作面的劳动实习。</w:t>
      </w:r>
    </w:p>
    <w:p w:rsidR="00046155" w:rsidRPr="00F31838" w:rsidRDefault="00046155" w:rsidP="00046155">
      <w:pPr>
        <w:spacing w:line="400" w:lineRule="exact"/>
        <w:ind w:firstLineChars="200" w:firstLine="480"/>
        <w:rPr>
          <w:color w:val="000000"/>
          <w:sz w:val="24"/>
          <w:szCs w:val="24"/>
        </w:rPr>
      </w:pPr>
      <w:r w:rsidRPr="00F31838">
        <w:rPr>
          <w:color w:val="000000"/>
          <w:sz w:val="24"/>
          <w:szCs w:val="24"/>
        </w:rPr>
        <w:t>要求通过在掘进工作面参观劳动，阅读《掘进工作面作业规程》，了解掘进工作面的作业方式，炮眼布置、装药量，起爆器材，临时支护、永久支护、劳动组织和掘进设备以及运输、通风设备及运输系统。</w:t>
      </w:r>
    </w:p>
    <w:p w:rsidR="00046155" w:rsidRPr="00F31838" w:rsidRDefault="00046155" w:rsidP="00046155">
      <w:pPr>
        <w:spacing w:line="400" w:lineRule="exact"/>
        <w:ind w:firstLineChars="200" w:firstLine="480"/>
        <w:rPr>
          <w:color w:val="000000"/>
          <w:sz w:val="24"/>
          <w:szCs w:val="24"/>
        </w:rPr>
      </w:pPr>
      <w:r w:rsidRPr="00F31838">
        <w:rPr>
          <w:color w:val="000000"/>
          <w:sz w:val="24"/>
          <w:szCs w:val="24"/>
        </w:rPr>
        <w:t>跟班劳动是这次实习的中心环节，要求学生在工人师傅的带领下，认真参加劳动实践，熟悉和掌握以上内容。同时，在劳动过程中，通过交谈、访问及阅读资料的形式，虚心学习，充实和丰富实习内容，锻炼自己工作能力、适应能力和交往能力。</w:t>
      </w:r>
    </w:p>
    <w:p w:rsidR="00046155" w:rsidRPr="00F31838" w:rsidRDefault="00046155" w:rsidP="00046155">
      <w:pPr>
        <w:spacing w:line="400" w:lineRule="exact"/>
        <w:ind w:firstLineChars="200" w:firstLine="482"/>
        <w:rPr>
          <w:b/>
          <w:color w:val="000000"/>
          <w:sz w:val="24"/>
          <w:szCs w:val="24"/>
        </w:rPr>
      </w:pPr>
      <w:r w:rsidRPr="00F31838">
        <w:rPr>
          <w:b/>
          <w:color w:val="000000"/>
          <w:sz w:val="24"/>
          <w:szCs w:val="24"/>
        </w:rPr>
        <w:t>(</w:t>
      </w:r>
      <w:r w:rsidRPr="00F31838">
        <w:rPr>
          <w:b/>
          <w:color w:val="000000"/>
          <w:sz w:val="24"/>
          <w:szCs w:val="24"/>
        </w:rPr>
        <w:t>四</w:t>
      </w:r>
      <w:r w:rsidRPr="00F31838">
        <w:rPr>
          <w:b/>
          <w:color w:val="000000"/>
          <w:sz w:val="24"/>
          <w:szCs w:val="24"/>
        </w:rPr>
        <w:t xml:space="preserve">) </w:t>
      </w:r>
      <w:r w:rsidRPr="00F31838">
        <w:rPr>
          <w:b/>
          <w:color w:val="000000"/>
          <w:sz w:val="24"/>
          <w:szCs w:val="24"/>
        </w:rPr>
        <w:t>虚拟实训</w:t>
      </w:r>
    </w:p>
    <w:p w:rsidR="00046155" w:rsidRPr="00F31838" w:rsidRDefault="00046155" w:rsidP="00046155">
      <w:pPr>
        <w:spacing w:line="400" w:lineRule="exact"/>
        <w:ind w:firstLineChars="200" w:firstLine="480"/>
        <w:rPr>
          <w:color w:val="000000"/>
          <w:sz w:val="24"/>
          <w:szCs w:val="24"/>
        </w:rPr>
      </w:pPr>
      <w:r w:rsidRPr="00F31838">
        <w:rPr>
          <w:color w:val="000000"/>
          <w:sz w:val="24"/>
          <w:szCs w:val="24"/>
        </w:rPr>
        <w:t>通过现场的跟班了解，在河南理工大学国家级虚拟煤矿开采虚拟仿真实验室开展采掘、提升、爆破工艺等虚拟仿真实训，掌握以下内容：</w:t>
      </w:r>
    </w:p>
    <w:p w:rsidR="00046155" w:rsidRPr="00F31838" w:rsidRDefault="00046155" w:rsidP="00046155">
      <w:pPr>
        <w:spacing w:line="400" w:lineRule="exact"/>
        <w:ind w:firstLineChars="200" w:firstLine="480"/>
        <w:rPr>
          <w:color w:val="000000"/>
          <w:sz w:val="24"/>
          <w:szCs w:val="24"/>
        </w:rPr>
      </w:pPr>
      <w:r w:rsidRPr="00F31838">
        <w:rPr>
          <w:color w:val="000000"/>
          <w:sz w:val="24"/>
          <w:szCs w:val="24"/>
        </w:rPr>
        <w:t xml:space="preserve">1. </w:t>
      </w:r>
      <w:r w:rsidRPr="00F31838">
        <w:rPr>
          <w:color w:val="000000"/>
          <w:sz w:val="24"/>
          <w:szCs w:val="24"/>
        </w:rPr>
        <w:t>综采工艺虚拟仿真实训</w:t>
      </w:r>
    </w:p>
    <w:p w:rsidR="00046155" w:rsidRPr="00F31838" w:rsidRDefault="00046155" w:rsidP="00046155">
      <w:pPr>
        <w:spacing w:line="400" w:lineRule="exact"/>
        <w:ind w:firstLineChars="200" w:firstLine="480"/>
        <w:rPr>
          <w:color w:val="000000"/>
          <w:sz w:val="24"/>
          <w:szCs w:val="24"/>
        </w:rPr>
      </w:pPr>
      <w:r w:rsidRPr="00F31838">
        <w:rPr>
          <w:color w:val="000000"/>
          <w:sz w:val="24"/>
          <w:szCs w:val="24"/>
        </w:rPr>
        <w:t>每四个学生一组实验，分别模拟</w:t>
      </w:r>
      <w:proofErr w:type="gramStart"/>
      <w:r w:rsidRPr="00F31838">
        <w:rPr>
          <w:color w:val="000000"/>
          <w:sz w:val="24"/>
          <w:szCs w:val="24"/>
        </w:rPr>
        <w:t>支架工</w:t>
      </w:r>
      <w:proofErr w:type="gramEnd"/>
      <w:r w:rsidRPr="00F31838">
        <w:rPr>
          <w:color w:val="000000"/>
          <w:sz w:val="24"/>
          <w:szCs w:val="24"/>
        </w:rPr>
        <w:t>1</w:t>
      </w:r>
      <w:r w:rsidRPr="00F31838">
        <w:rPr>
          <w:color w:val="000000"/>
          <w:sz w:val="24"/>
          <w:szCs w:val="24"/>
        </w:rPr>
        <w:t>、</w:t>
      </w:r>
      <w:proofErr w:type="gramStart"/>
      <w:r w:rsidRPr="00F31838">
        <w:rPr>
          <w:color w:val="000000"/>
          <w:sz w:val="24"/>
          <w:szCs w:val="24"/>
        </w:rPr>
        <w:t>支架工</w:t>
      </w:r>
      <w:proofErr w:type="gramEnd"/>
      <w:r w:rsidRPr="00F31838">
        <w:rPr>
          <w:color w:val="000000"/>
          <w:sz w:val="24"/>
          <w:szCs w:val="24"/>
        </w:rPr>
        <w:t>2</w:t>
      </w:r>
      <w:r w:rsidRPr="00F31838">
        <w:rPr>
          <w:color w:val="000000"/>
          <w:sz w:val="24"/>
          <w:szCs w:val="24"/>
        </w:rPr>
        <w:t>、推溜工、采煤机司机，</w:t>
      </w:r>
      <w:r w:rsidRPr="00F31838">
        <w:rPr>
          <w:color w:val="000000"/>
          <w:sz w:val="24"/>
          <w:szCs w:val="24"/>
        </w:rPr>
        <w:t>4</w:t>
      </w:r>
      <w:r w:rsidRPr="00F31838">
        <w:rPr>
          <w:color w:val="000000"/>
          <w:sz w:val="24"/>
          <w:szCs w:val="24"/>
        </w:rPr>
        <w:t>人联合进行综采工艺虚拟仿真实训。</w:t>
      </w:r>
    </w:p>
    <w:p w:rsidR="00046155" w:rsidRPr="00F31838" w:rsidRDefault="00046155" w:rsidP="00046155">
      <w:pPr>
        <w:spacing w:line="400" w:lineRule="exact"/>
        <w:ind w:firstLineChars="200" w:firstLine="480"/>
        <w:rPr>
          <w:color w:val="000000"/>
          <w:sz w:val="24"/>
          <w:szCs w:val="24"/>
        </w:rPr>
      </w:pPr>
      <w:r w:rsidRPr="00F31838">
        <w:rPr>
          <w:color w:val="000000"/>
          <w:sz w:val="24"/>
          <w:szCs w:val="24"/>
        </w:rPr>
        <w:t>综采工作面的技术参数，综采设备型号、数量及工作面布置。</w:t>
      </w:r>
    </w:p>
    <w:p w:rsidR="00046155" w:rsidRPr="00F31838" w:rsidRDefault="00046155" w:rsidP="00046155">
      <w:pPr>
        <w:spacing w:line="400" w:lineRule="exact"/>
        <w:ind w:firstLineChars="200" w:firstLine="480"/>
        <w:rPr>
          <w:color w:val="000000"/>
          <w:sz w:val="24"/>
          <w:szCs w:val="24"/>
        </w:rPr>
      </w:pPr>
      <w:r w:rsidRPr="00F31838">
        <w:rPr>
          <w:color w:val="000000"/>
          <w:sz w:val="24"/>
          <w:szCs w:val="24"/>
        </w:rPr>
        <w:t>采煤工艺过程：进刀方式、割煤方式、工序配合等虚拟实训。</w:t>
      </w:r>
    </w:p>
    <w:p w:rsidR="00046155" w:rsidRPr="00F31838" w:rsidRDefault="00046155" w:rsidP="00046155">
      <w:pPr>
        <w:spacing w:line="400" w:lineRule="exact"/>
        <w:ind w:firstLineChars="200" w:firstLine="480"/>
        <w:rPr>
          <w:color w:val="000000"/>
          <w:sz w:val="24"/>
          <w:szCs w:val="24"/>
        </w:rPr>
      </w:pPr>
      <w:r w:rsidRPr="00F31838">
        <w:rPr>
          <w:color w:val="000000"/>
          <w:sz w:val="24"/>
          <w:szCs w:val="24"/>
        </w:rPr>
        <w:t>若是放顶</w:t>
      </w:r>
      <w:proofErr w:type="gramStart"/>
      <w:r w:rsidRPr="00F31838">
        <w:rPr>
          <w:color w:val="000000"/>
          <w:sz w:val="24"/>
          <w:szCs w:val="24"/>
        </w:rPr>
        <w:t>煤综合</w:t>
      </w:r>
      <w:proofErr w:type="gramEnd"/>
      <w:r w:rsidRPr="00F31838">
        <w:rPr>
          <w:color w:val="000000"/>
          <w:sz w:val="24"/>
          <w:szCs w:val="24"/>
        </w:rPr>
        <w:t>机械化采煤，还应了解放煤工艺和放煤过程。</w:t>
      </w:r>
    </w:p>
    <w:p w:rsidR="00046155" w:rsidRPr="00F31838" w:rsidRDefault="00046155" w:rsidP="00046155">
      <w:pPr>
        <w:spacing w:line="400" w:lineRule="exact"/>
        <w:ind w:firstLineChars="200" w:firstLine="480"/>
        <w:rPr>
          <w:color w:val="000000"/>
          <w:sz w:val="24"/>
          <w:szCs w:val="24"/>
        </w:rPr>
      </w:pPr>
      <w:r w:rsidRPr="00F31838">
        <w:rPr>
          <w:color w:val="000000"/>
          <w:sz w:val="24"/>
          <w:szCs w:val="24"/>
        </w:rPr>
        <w:t xml:space="preserve">2. </w:t>
      </w:r>
      <w:r w:rsidRPr="00F31838">
        <w:rPr>
          <w:color w:val="000000"/>
          <w:sz w:val="24"/>
          <w:szCs w:val="24"/>
        </w:rPr>
        <w:t>综掘工艺虚拟仿真实训</w:t>
      </w:r>
    </w:p>
    <w:p w:rsidR="00046155" w:rsidRPr="00F31838" w:rsidRDefault="00046155" w:rsidP="00046155">
      <w:pPr>
        <w:spacing w:line="400" w:lineRule="exact"/>
        <w:ind w:firstLineChars="200" w:firstLine="480"/>
        <w:rPr>
          <w:color w:val="000000"/>
          <w:sz w:val="24"/>
          <w:szCs w:val="24"/>
        </w:rPr>
      </w:pPr>
      <w:r w:rsidRPr="00F31838">
        <w:rPr>
          <w:color w:val="000000"/>
          <w:sz w:val="24"/>
          <w:szCs w:val="24"/>
        </w:rPr>
        <w:t>学生通过操作</w:t>
      </w:r>
      <w:proofErr w:type="gramStart"/>
      <w:r w:rsidRPr="00F31838">
        <w:rPr>
          <w:color w:val="000000"/>
          <w:sz w:val="24"/>
          <w:szCs w:val="24"/>
        </w:rPr>
        <w:t>综掘机虚拟</w:t>
      </w:r>
      <w:proofErr w:type="gramEnd"/>
      <w:r w:rsidRPr="00F31838">
        <w:rPr>
          <w:color w:val="000000"/>
          <w:sz w:val="24"/>
          <w:szCs w:val="24"/>
        </w:rPr>
        <w:t>仿真教学</w:t>
      </w:r>
      <w:proofErr w:type="gramStart"/>
      <w:r w:rsidRPr="00F31838">
        <w:rPr>
          <w:color w:val="000000"/>
          <w:sz w:val="24"/>
          <w:szCs w:val="24"/>
        </w:rPr>
        <w:t>仪完成综</w:t>
      </w:r>
      <w:proofErr w:type="gramEnd"/>
      <w:r w:rsidRPr="00F31838">
        <w:rPr>
          <w:color w:val="000000"/>
          <w:sz w:val="24"/>
          <w:szCs w:val="24"/>
        </w:rPr>
        <w:t>掘工艺虚拟仿真实训。</w:t>
      </w:r>
    </w:p>
    <w:p w:rsidR="00046155" w:rsidRPr="00F31838" w:rsidRDefault="00046155" w:rsidP="00046155">
      <w:pPr>
        <w:spacing w:line="400" w:lineRule="exact"/>
        <w:ind w:firstLineChars="200" w:firstLine="480"/>
        <w:rPr>
          <w:color w:val="000000"/>
          <w:sz w:val="24"/>
          <w:szCs w:val="24"/>
        </w:rPr>
      </w:pPr>
      <w:r w:rsidRPr="00F31838">
        <w:rPr>
          <w:color w:val="000000"/>
          <w:sz w:val="24"/>
          <w:szCs w:val="24"/>
        </w:rPr>
        <w:t>了解综掘工作面设备组成、布置，巷道断面及支护方式，</w:t>
      </w:r>
      <w:proofErr w:type="gramStart"/>
      <w:r w:rsidRPr="00F31838">
        <w:rPr>
          <w:color w:val="000000"/>
          <w:sz w:val="24"/>
          <w:szCs w:val="24"/>
        </w:rPr>
        <w:t>综掘机结构</w:t>
      </w:r>
      <w:proofErr w:type="gramEnd"/>
      <w:r w:rsidRPr="00F31838">
        <w:rPr>
          <w:color w:val="000000"/>
          <w:sz w:val="24"/>
          <w:szCs w:val="24"/>
        </w:rPr>
        <w:t>组成及工作原理。</w:t>
      </w:r>
    </w:p>
    <w:p w:rsidR="00046155" w:rsidRPr="00F31838" w:rsidRDefault="00046155" w:rsidP="00046155">
      <w:pPr>
        <w:spacing w:line="400" w:lineRule="exact"/>
        <w:ind w:firstLineChars="200" w:firstLine="480"/>
        <w:rPr>
          <w:color w:val="000000"/>
          <w:sz w:val="24"/>
          <w:szCs w:val="24"/>
        </w:rPr>
      </w:pPr>
      <w:r w:rsidRPr="00F31838">
        <w:rPr>
          <w:color w:val="000000"/>
          <w:sz w:val="24"/>
          <w:szCs w:val="24"/>
        </w:rPr>
        <w:t>掌握综掘工艺过程：</w:t>
      </w:r>
      <w:proofErr w:type="gramStart"/>
      <w:r w:rsidRPr="00F31838">
        <w:rPr>
          <w:color w:val="000000"/>
          <w:sz w:val="24"/>
          <w:szCs w:val="24"/>
        </w:rPr>
        <w:t>综掘机启动</w:t>
      </w:r>
      <w:proofErr w:type="gramEnd"/>
      <w:r w:rsidRPr="00F31838">
        <w:rPr>
          <w:color w:val="000000"/>
          <w:sz w:val="24"/>
          <w:szCs w:val="24"/>
        </w:rPr>
        <w:t>、截割、装煤、停机操作，喷雾降尘，煤炭运输，锚杆支护等工艺。</w:t>
      </w:r>
    </w:p>
    <w:p w:rsidR="00046155" w:rsidRPr="00F31838" w:rsidRDefault="00046155" w:rsidP="00046155">
      <w:pPr>
        <w:spacing w:line="400" w:lineRule="exact"/>
        <w:ind w:firstLineChars="200" w:firstLine="480"/>
        <w:rPr>
          <w:color w:val="000000"/>
          <w:sz w:val="24"/>
          <w:szCs w:val="24"/>
        </w:rPr>
      </w:pPr>
      <w:r w:rsidRPr="00F31838">
        <w:rPr>
          <w:color w:val="000000"/>
          <w:sz w:val="24"/>
          <w:szCs w:val="24"/>
        </w:rPr>
        <w:t xml:space="preserve">3. </w:t>
      </w:r>
      <w:r w:rsidRPr="00F31838">
        <w:rPr>
          <w:color w:val="000000"/>
          <w:sz w:val="24"/>
          <w:szCs w:val="24"/>
        </w:rPr>
        <w:t>副井提升工艺虚拟仿真实训</w:t>
      </w:r>
    </w:p>
    <w:p w:rsidR="00046155" w:rsidRPr="00F31838" w:rsidRDefault="00046155" w:rsidP="00046155">
      <w:pPr>
        <w:spacing w:line="400" w:lineRule="exact"/>
        <w:ind w:firstLineChars="200" w:firstLine="480"/>
        <w:rPr>
          <w:color w:val="000000"/>
          <w:sz w:val="24"/>
          <w:szCs w:val="24"/>
        </w:rPr>
      </w:pPr>
      <w:r w:rsidRPr="00F31838">
        <w:rPr>
          <w:color w:val="000000"/>
          <w:sz w:val="24"/>
          <w:szCs w:val="24"/>
        </w:rPr>
        <w:t>学生通过操作副井提升虚拟仿真教学</w:t>
      </w:r>
      <w:proofErr w:type="gramStart"/>
      <w:r w:rsidRPr="00F31838">
        <w:rPr>
          <w:color w:val="000000"/>
          <w:sz w:val="24"/>
          <w:szCs w:val="24"/>
        </w:rPr>
        <w:t>仪完成</w:t>
      </w:r>
      <w:proofErr w:type="gramEnd"/>
      <w:r w:rsidRPr="00F31838">
        <w:rPr>
          <w:color w:val="000000"/>
          <w:sz w:val="24"/>
          <w:szCs w:val="24"/>
        </w:rPr>
        <w:t>提升工艺虚拟仿真实训。</w:t>
      </w:r>
    </w:p>
    <w:p w:rsidR="00046155" w:rsidRPr="00F31838" w:rsidRDefault="00046155" w:rsidP="00046155">
      <w:pPr>
        <w:spacing w:line="400" w:lineRule="exact"/>
        <w:ind w:firstLineChars="200" w:firstLine="480"/>
        <w:rPr>
          <w:color w:val="000000"/>
          <w:sz w:val="24"/>
          <w:szCs w:val="24"/>
        </w:rPr>
      </w:pPr>
      <w:r w:rsidRPr="00F31838">
        <w:rPr>
          <w:color w:val="000000"/>
          <w:sz w:val="24"/>
          <w:szCs w:val="24"/>
        </w:rPr>
        <w:t>了解提升机结构组成及工作原理、副井井筒装备、罐笼形式等。</w:t>
      </w:r>
    </w:p>
    <w:p w:rsidR="00046155" w:rsidRPr="00F31838" w:rsidRDefault="00046155" w:rsidP="00046155">
      <w:pPr>
        <w:spacing w:line="400" w:lineRule="exact"/>
        <w:ind w:firstLineChars="200" w:firstLine="480"/>
        <w:rPr>
          <w:color w:val="000000"/>
          <w:sz w:val="24"/>
          <w:szCs w:val="24"/>
        </w:rPr>
      </w:pPr>
      <w:r w:rsidRPr="00F31838">
        <w:rPr>
          <w:color w:val="000000"/>
          <w:sz w:val="24"/>
          <w:szCs w:val="24"/>
        </w:rPr>
        <w:t>掌握提升工艺过程：提人、提物、爆炸物等提升操作流程。</w:t>
      </w:r>
    </w:p>
    <w:p w:rsidR="00046155" w:rsidRPr="00F31838" w:rsidRDefault="00046155" w:rsidP="00046155">
      <w:pPr>
        <w:spacing w:line="400" w:lineRule="exact"/>
        <w:ind w:firstLineChars="200" w:firstLine="480"/>
        <w:rPr>
          <w:color w:val="000000"/>
          <w:sz w:val="24"/>
          <w:szCs w:val="24"/>
        </w:rPr>
      </w:pPr>
      <w:r w:rsidRPr="00F31838">
        <w:rPr>
          <w:color w:val="000000"/>
          <w:sz w:val="24"/>
          <w:szCs w:val="24"/>
        </w:rPr>
        <w:t xml:space="preserve">4. </w:t>
      </w:r>
      <w:r w:rsidRPr="00F31838">
        <w:rPr>
          <w:color w:val="000000"/>
          <w:sz w:val="24"/>
          <w:szCs w:val="24"/>
        </w:rPr>
        <w:t>爆破工艺虚拟仿真实训</w:t>
      </w:r>
    </w:p>
    <w:p w:rsidR="00046155" w:rsidRPr="00F31838" w:rsidRDefault="00046155" w:rsidP="00046155">
      <w:pPr>
        <w:spacing w:line="400" w:lineRule="exact"/>
        <w:ind w:firstLineChars="200" w:firstLine="480"/>
        <w:rPr>
          <w:color w:val="000000"/>
          <w:sz w:val="24"/>
          <w:szCs w:val="24"/>
        </w:rPr>
      </w:pPr>
      <w:r w:rsidRPr="00F31838">
        <w:rPr>
          <w:color w:val="000000"/>
          <w:sz w:val="24"/>
          <w:szCs w:val="24"/>
        </w:rPr>
        <w:t>学生通过操作爆破工艺虚拟仿真教学</w:t>
      </w:r>
      <w:proofErr w:type="gramStart"/>
      <w:r w:rsidRPr="00F31838">
        <w:rPr>
          <w:color w:val="000000"/>
          <w:sz w:val="24"/>
          <w:szCs w:val="24"/>
        </w:rPr>
        <w:t>仪完成</w:t>
      </w:r>
      <w:proofErr w:type="gramEnd"/>
      <w:r w:rsidRPr="00F31838">
        <w:rPr>
          <w:color w:val="000000"/>
          <w:sz w:val="24"/>
          <w:szCs w:val="24"/>
        </w:rPr>
        <w:t>爆破工艺虚拟仿真实训。</w:t>
      </w:r>
    </w:p>
    <w:p w:rsidR="00046155" w:rsidRPr="00F31838" w:rsidRDefault="00046155" w:rsidP="00046155">
      <w:pPr>
        <w:spacing w:line="400" w:lineRule="exact"/>
        <w:ind w:firstLineChars="200" w:firstLine="480"/>
        <w:rPr>
          <w:color w:val="000000"/>
          <w:sz w:val="24"/>
          <w:szCs w:val="24"/>
        </w:rPr>
      </w:pPr>
      <w:r w:rsidRPr="00F31838">
        <w:rPr>
          <w:color w:val="000000"/>
          <w:sz w:val="24"/>
          <w:szCs w:val="24"/>
        </w:rPr>
        <w:t>了解炸药、雷管、发爆器等爆破器材，炮眼布置、装药方式等。</w:t>
      </w:r>
    </w:p>
    <w:p w:rsidR="00046155" w:rsidRPr="00F31838" w:rsidRDefault="00046155" w:rsidP="00046155">
      <w:pPr>
        <w:spacing w:line="400" w:lineRule="exact"/>
        <w:ind w:firstLineChars="200" w:firstLine="480"/>
        <w:rPr>
          <w:color w:val="000000"/>
          <w:sz w:val="24"/>
          <w:szCs w:val="24"/>
        </w:rPr>
      </w:pPr>
      <w:r w:rsidRPr="00F31838">
        <w:rPr>
          <w:color w:val="000000"/>
          <w:sz w:val="24"/>
          <w:szCs w:val="24"/>
        </w:rPr>
        <w:lastRenderedPageBreak/>
        <w:t>掌握爆破工艺过程：一炮三检、三人连锁放炮制度。</w:t>
      </w:r>
    </w:p>
    <w:p w:rsidR="00046155" w:rsidRPr="00F31838" w:rsidRDefault="00046155" w:rsidP="00046155">
      <w:pPr>
        <w:spacing w:line="400" w:lineRule="exact"/>
        <w:ind w:firstLineChars="200" w:firstLine="482"/>
        <w:rPr>
          <w:b/>
          <w:color w:val="000000"/>
          <w:sz w:val="24"/>
          <w:szCs w:val="24"/>
        </w:rPr>
      </w:pPr>
      <w:r w:rsidRPr="00F31838">
        <w:rPr>
          <w:b/>
          <w:color w:val="000000"/>
          <w:sz w:val="24"/>
          <w:szCs w:val="24"/>
        </w:rPr>
        <w:t>（五）编写实习报告</w:t>
      </w:r>
    </w:p>
    <w:p w:rsidR="00046155" w:rsidRPr="00F31838" w:rsidRDefault="00046155" w:rsidP="00046155">
      <w:pPr>
        <w:pStyle w:val="a4"/>
        <w:spacing w:before="0" w:beforeAutospacing="0" w:after="0" w:afterAutospacing="0" w:line="360" w:lineRule="auto"/>
        <w:ind w:firstLineChars="200" w:firstLine="480"/>
        <w:rPr>
          <w:rFonts w:ascii="Times New Roman" w:hAnsi="Times New Roman" w:cs="Times New Roman"/>
          <w:snapToGrid w:val="0"/>
          <w:color w:val="000000"/>
        </w:rPr>
      </w:pPr>
      <w:r w:rsidRPr="00F31838">
        <w:rPr>
          <w:rFonts w:ascii="Times New Roman" w:hAnsi="Times New Roman" w:cs="Times New Roman"/>
          <w:color w:val="000000"/>
        </w:rPr>
        <w:t>实习报告是反映学生实习质量的重要依据，</w:t>
      </w:r>
      <w:r w:rsidRPr="00F31838">
        <w:rPr>
          <w:rFonts w:ascii="Times New Roman" w:hAnsi="Times New Roman" w:cs="Times New Roman"/>
          <w:snapToGrid w:val="0"/>
          <w:color w:val="000000"/>
        </w:rPr>
        <w:t>除了包括上述实习内容的各个方面外，还应该包括实习时间、地点、过程</w:t>
      </w:r>
      <w:r w:rsidRPr="00F31838">
        <w:rPr>
          <w:rFonts w:ascii="Times New Roman" w:hAnsi="Times New Roman" w:cs="Times New Roman"/>
          <w:snapToGrid w:val="0"/>
          <w:color w:val="000000"/>
        </w:rPr>
        <w:t>(</w:t>
      </w:r>
      <w:r w:rsidRPr="00F31838">
        <w:rPr>
          <w:rFonts w:ascii="Times New Roman" w:hAnsi="Times New Roman" w:cs="Times New Roman"/>
          <w:snapToGrid w:val="0"/>
          <w:color w:val="000000"/>
        </w:rPr>
        <w:t>见、闻、思</w:t>
      </w:r>
      <w:r w:rsidRPr="00F31838">
        <w:rPr>
          <w:rFonts w:ascii="Times New Roman" w:hAnsi="Times New Roman" w:cs="Times New Roman"/>
          <w:snapToGrid w:val="0"/>
          <w:color w:val="000000"/>
        </w:rPr>
        <w:t>)</w:t>
      </w:r>
      <w:r w:rsidRPr="00F31838">
        <w:rPr>
          <w:rFonts w:ascii="Times New Roman" w:hAnsi="Times New Roman" w:cs="Times New Roman"/>
          <w:snapToGrid w:val="0"/>
          <w:color w:val="000000"/>
        </w:rPr>
        <w:t>、认识等，分章节认真编写，并绘制主要插图。</w:t>
      </w:r>
    </w:p>
    <w:p w:rsidR="00046155" w:rsidRPr="00F31838" w:rsidRDefault="00046155" w:rsidP="00046155">
      <w:pPr>
        <w:pStyle w:val="a4"/>
        <w:spacing w:before="0" w:beforeAutospacing="0" w:after="0" w:afterAutospacing="0" w:line="360" w:lineRule="auto"/>
        <w:ind w:firstLineChars="200" w:firstLine="480"/>
        <w:rPr>
          <w:rFonts w:ascii="Times New Roman" w:hAnsi="Times New Roman" w:cs="Times New Roman"/>
          <w:color w:val="000000"/>
        </w:rPr>
      </w:pPr>
      <w:r w:rsidRPr="00F31838">
        <w:rPr>
          <w:rFonts w:ascii="Times New Roman" w:hAnsi="Times New Roman" w:cs="Times New Roman"/>
          <w:color w:val="000000"/>
        </w:rPr>
        <w:t>本</w:t>
      </w:r>
      <w:r w:rsidR="008A00ED">
        <w:rPr>
          <w:rFonts w:ascii="Times New Roman" w:hAnsi="Times New Roman" w:cs="Times New Roman"/>
          <w:color w:val="000000"/>
        </w:rPr>
        <w:t>学习目标</w:t>
      </w:r>
      <w:r w:rsidRPr="00F31838">
        <w:rPr>
          <w:rFonts w:ascii="Times New Roman" w:hAnsi="Times New Roman" w:cs="Times New Roman"/>
          <w:color w:val="000000"/>
        </w:rPr>
        <w:t>、实习方法与培养环节见表</w:t>
      </w:r>
      <w:r w:rsidRPr="00F31838">
        <w:rPr>
          <w:rFonts w:ascii="Times New Roman" w:hAnsi="Times New Roman" w:cs="Times New Roman"/>
          <w:color w:val="000000"/>
        </w:rPr>
        <w:t>2</w:t>
      </w:r>
      <w:r w:rsidRPr="00F31838">
        <w:rPr>
          <w:rFonts w:ascii="Times New Roman" w:hAnsi="Times New Roman" w:cs="Times New Roman"/>
          <w:color w:val="000000"/>
        </w:rPr>
        <w:t>。</w:t>
      </w:r>
    </w:p>
    <w:p w:rsidR="00046155" w:rsidRPr="00F31838" w:rsidRDefault="00046155" w:rsidP="00046155">
      <w:pPr>
        <w:ind w:firstLineChars="200" w:firstLine="422"/>
        <w:jc w:val="center"/>
        <w:rPr>
          <w:rFonts w:eastAsia="微软雅黑"/>
          <w:color w:val="000000"/>
          <w:sz w:val="28"/>
          <w:szCs w:val="28"/>
        </w:rPr>
      </w:pPr>
      <w:r w:rsidRPr="00F31838">
        <w:rPr>
          <w:b/>
          <w:color w:val="000000"/>
        </w:rPr>
        <w:t>表</w:t>
      </w:r>
      <w:r w:rsidRPr="00F31838">
        <w:rPr>
          <w:b/>
          <w:color w:val="000000"/>
        </w:rPr>
        <w:t xml:space="preserve">2  </w:t>
      </w:r>
      <w:r w:rsidR="008A00ED">
        <w:rPr>
          <w:b/>
          <w:color w:val="000000"/>
        </w:rPr>
        <w:t>学习目标</w:t>
      </w:r>
      <w:r w:rsidRPr="00F31838">
        <w:rPr>
          <w:b/>
          <w:color w:val="000000"/>
        </w:rPr>
        <w:t>与实习方法</w:t>
      </w:r>
    </w:p>
    <w:tbl>
      <w:tblPr>
        <w:tblW w:w="8458" w:type="dxa"/>
        <w:jc w:val="center"/>
        <w:tblInd w:w="96" w:type="dxa"/>
        <w:tblLook w:val="04A0" w:firstRow="1" w:lastRow="0" w:firstColumn="1" w:lastColumn="0" w:noHBand="0" w:noVBand="1"/>
      </w:tblPr>
      <w:tblGrid>
        <w:gridCol w:w="4754"/>
        <w:gridCol w:w="3704"/>
      </w:tblGrid>
      <w:tr w:rsidR="00046155" w:rsidRPr="00F31838" w:rsidTr="007741F1">
        <w:trPr>
          <w:trHeight w:val="468"/>
          <w:tblHeader/>
          <w:jc w:val="center"/>
        </w:trPr>
        <w:tc>
          <w:tcPr>
            <w:tcW w:w="47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46155" w:rsidRPr="00F31838" w:rsidRDefault="008A00ED" w:rsidP="007741F1">
            <w:pPr>
              <w:widowControl/>
              <w:jc w:val="center"/>
              <w:rPr>
                <w:b/>
                <w:bCs/>
                <w:color w:val="000000"/>
                <w:kern w:val="0"/>
                <w:szCs w:val="21"/>
              </w:rPr>
            </w:pPr>
            <w:r>
              <w:rPr>
                <w:b/>
                <w:bCs/>
                <w:color w:val="000000"/>
                <w:kern w:val="0"/>
                <w:szCs w:val="21"/>
              </w:rPr>
              <w:t>学习目标</w:t>
            </w:r>
          </w:p>
        </w:tc>
        <w:tc>
          <w:tcPr>
            <w:tcW w:w="37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46155" w:rsidRPr="00F31838" w:rsidRDefault="00046155" w:rsidP="007741F1">
            <w:pPr>
              <w:widowControl/>
              <w:jc w:val="center"/>
              <w:rPr>
                <w:b/>
                <w:bCs/>
                <w:color w:val="000000"/>
                <w:kern w:val="0"/>
                <w:szCs w:val="21"/>
              </w:rPr>
            </w:pPr>
            <w:r w:rsidRPr="00F31838">
              <w:rPr>
                <w:b/>
                <w:bCs/>
                <w:color w:val="000000"/>
                <w:kern w:val="0"/>
                <w:szCs w:val="21"/>
              </w:rPr>
              <w:t>实习方法</w:t>
            </w:r>
          </w:p>
        </w:tc>
      </w:tr>
      <w:tr w:rsidR="00046155" w:rsidRPr="00F31838" w:rsidTr="007741F1">
        <w:trPr>
          <w:trHeight w:val="576"/>
          <w:tblHeader/>
          <w:jc w:val="center"/>
        </w:trPr>
        <w:tc>
          <w:tcPr>
            <w:tcW w:w="4754" w:type="dxa"/>
            <w:vMerge/>
            <w:tcBorders>
              <w:top w:val="single" w:sz="4" w:space="0" w:color="auto"/>
              <w:left w:val="single" w:sz="4" w:space="0" w:color="auto"/>
              <w:bottom w:val="single" w:sz="4" w:space="0" w:color="auto"/>
              <w:right w:val="single" w:sz="4" w:space="0" w:color="auto"/>
            </w:tcBorders>
            <w:vAlign w:val="center"/>
            <w:hideMark/>
          </w:tcPr>
          <w:p w:rsidR="00046155" w:rsidRPr="00F31838" w:rsidRDefault="00046155" w:rsidP="007741F1">
            <w:pPr>
              <w:widowControl/>
              <w:jc w:val="left"/>
              <w:rPr>
                <w:b/>
                <w:bCs/>
                <w:color w:val="000000"/>
                <w:kern w:val="0"/>
                <w:szCs w:val="21"/>
              </w:rPr>
            </w:pPr>
          </w:p>
        </w:tc>
        <w:tc>
          <w:tcPr>
            <w:tcW w:w="3704" w:type="dxa"/>
            <w:vMerge/>
            <w:tcBorders>
              <w:top w:val="single" w:sz="4" w:space="0" w:color="auto"/>
              <w:left w:val="single" w:sz="4" w:space="0" w:color="auto"/>
              <w:bottom w:val="single" w:sz="4" w:space="0" w:color="auto"/>
              <w:right w:val="single" w:sz="4" w:space="0" w:color="auto"/>
            </w:tcBorders>
            <w:vAlign w:val="center"/>
            <w:hideMark/>
          </w:tcPr>
          <w:p w:rsidR="00046155" w:rsidRPr="00F31838" w:rsidRDefault="00046155" w:rsidP="007741F1">
            <w:pPr>
              <w:widowControl/>
              <w:jc w:val="left"/>
              <w:rPr>
                <w:b/>
                <w:bCs/>
                <w:color w:val="000000"/>
                <w:kern w:val="0"/>
                <w:szCs w:val="21"/>
              </w:rPr>
            </w:pPr>
          </w:p>
        </w:tc>
      </w:tr>
      <w:tr w:rsidR="00046155" w:rsidRPr="00F31838" w:rsidTr="007741F1">
        <w:trPr>
          <w:trHeight w:val="1152"/>
          <w:jc w:val="center"/>
        </w:trPr>
        <w:tc>
          <w:tcPr>
            <w:tcW w:w="4754" w:type="dxa"/>
            <w:tcBorders>
              <w:top w:val="nil"/>
              <w:left w:val="single" w:sz="4" w:space="0" w:color="auto"/>
              <w:bottom w:val="single" w:sz="4" w:space="0" w:color="auto"/>
              <w:right w:val="single" w:sz="4" w:space="0" w:color="auto"/>
            </w:tcBorders>
            <w:shd w:val="clear" w:color="auto" w:fill="auto"/>
            <w:vAlign w:val="center"/>
            <w:hideMark/>
          </w:tcPr>
          <w:p w:rsidR="00046155" w:rsidRPr="00F31838" w:rsidRDefault="008A00ED" w:rsidP="007741F1">
            <w:pPr>
              <w:widowControl/>
              <w:rPr>
                <w:b/>
                <w:bCs/>
                <w:color w:val="000000"/>
                <w:kern w:val="0"/>
                <w:szCs w:val="21"/>
              </w:rPr>
            </w:pPr>
            <w:r>
              <w:rPr>
                <w:b/>
                <w:bCs/>
                <w:color w:val="000000"/>
                <w:kern w:val="0"/>
                <w:szCs w:val="21"/>
              </w:rPr>
              <w:t>学习目标</w:t>
            </w:r>
            <w:r w:rsidR="00046155" w:rsidRPr="00F31838">
              <w:rPr>
                <w:b/>
                <w:bCs/>
                <w:color w:val="000000"/>
                <w:kern w:val="0"/>
                <w:szCs w:val="21"/>
              </w:rPr>
              <w:t>1</w:t>
            </w:r>
            <w:r w:rsidR="00046155" w:rsidRPr="00F31838">
              <w:rPr>
                <w:b/>
                <w:bCs/>
                <w:color w:val="000000"/>
                <w:kern w:val="0"/>
                <w:szCs w:val="21"/>
              </w:rPr>
              <w:t>：</w:t>
            </w:r>
            <w:r w:rsidR="00046155" w:rsidRPr="00F31838">
              <w:rPr>
                <w:color w:val="000000"/>
                <w:szCs w:val="21"/>
              </w:rPr>
              <w:t>研究不同地质条件矿井地面布置，矿井开拓、准备、回采巷道布置特征，矿井生产系统组成，并根据具体条件完成整个矿井系统或局部工程设计，在设计环节中体现创新意识。</w:t>
            </w:r>
          </w:p>
        </w:tc>
        <w:tc>
          <w:tcPr>
            <w:tcW w:w="3704" w:type="dxa"/>
            <w:tcBorders>
              <w:top w:val="nil"/>
              <w:left w:val="nil"/>
              <w:bottom w:val="single" w:sz="4" w:space="0" w:color="auto"/>
              <w:right w:val="single" w:sz="4" w:space="0" w:color="auto"/>
            </w:tcBorders>
            <w:shd w:val="clear" w:color="auto" w:fill="auto"/>
            <w:vAlign w:val="center"/>
            <w:hideMark/>
          </w:tcPr>
          <w:p w:rsidR="00046155" w:rsidRPr="00F31838" w:rsidRDefault="00046155" w:rsidP="007741F1">
            <w:pPr>
              <w:widowControl/>
              <w:rPr>
                <w:color w:val="000000"/>
                <w:kern w:val="0"/>
                <w:sz w:val="22"/>
              </w:rPr>
            </w:pPr>
            <w:r w:rsidRPr="00F31838">
              <w:rPr>
                <w:color w:val="000000"/>
                <w:kern w:val="0"/>
                <w:sz w:val="22"/>
              </w:rPr>
              <w:t>听取技术报告、查阅图纸和资料、地面参观</w:t>
            </w:r>
          </w:p>
        </w:tc>
      </w:tr>
      <w:tr w:rsidR="00046155" w:rsidRPr="00F31838" w:rsidTr="007741F1">
        <w:trPr>
          <w:trHeight w:val="864"/>
          <w:jc w:val="center"/>
        </w:trPr>
        <w:tc>
          <w:tcPr>
            <w:tcW w:w="4754" w:type="dxa"/>
            <w:tcBorders>
              <w:top w:val="nil"/>
              <w:left w:val="single" w:sz="4" w:space="0" w:color="auto"/>
              <w:bottom w:val="single" w:sz="4" w:space="0" w:color="auto"/>
              <w:right w:val="single" w:sz="4" w:space="0" w:color="auto"/>
            </w:tcBorders>
            <w:shd w:val="clear" w:color="auto" w:fill="auto"/>
            <w:vAlign w:val="center"/>
            <w:hideMark/>
          </w:tcPr>
          <w:p w:rsidR="00046155" w:rsidRPr="00F31838" w:rsidRDefault="008A00ED" w:rsidP="007741F1">
            <w:pPr>
              <w:widowControl/>
              <w:rPr>
                <w:b/>
                <w:bCs/>
                <w:color w:val="000000"/>
                <w:kern w:val="0"/>
                <w:szCs w:val="21"/>
              </w:rPr>
            </w:pPr>
            <w:r>
              <w:rPr>
                <w:b/>
                <w:bCs/>
                <w:color w:val="000000"/>
                <w:kern w:val="0"/>
                <w:szCs w:val="21"/>
              </w:rPr>
              <w:t>学习目标</w:t>
            </w:r>
            <w:r w:rsidR="00046155" w:rsidRPr="00F31838">
              <w:rPr>
                <w:b/>
                <w:bCs/>
                <w:color w:val="000000"/>
                <w:kern w:val="0"/>
                <w:szCs w:val="21"/>
              </w:rPr>
              <w:t>2</w:t>
            </w:r>
            <w:r w:rsidR="00046155" w:rsidRPr="00F31838">
              <w:rPr>
                <w:b/>
                <w:bCs/>
                <w:color w:val="000000"/>
                <w:kern w:val="0"/>
                <w:szCs w:val="21"/>
              </w:rPr>
              <w:t>：</w:t>
            </w:r>
            <w:r w:rsidR="00046155" w:rsidRPr="00F31838">
              <w:rPr>
                <w:color w:val="000000"/>
                <w:szCs w:val="21"/>
              </w:rPr>
              <w:t>优化煤矿采掘工艺，合理进行生产组织，实现高产、高效和安全开采。</w:t>
            </w:r>
          </w:p>
        </w:tc>
        <w:tc>
          <w:tcPr>
            <w:tcW w:w="3704" w:type="dxa"/>
            <w:tcBorders>
              <w:top w:val="nil"/>
              <w:left w:val="nil"/>
              <w:bottom w:val="single" w:sz="4" w:space="0" w:color="auto"/>
              <w:right w:val="single" w:sz="4" w:space="0" w:color="auto"/>
            </w:tcBorders>
            <w:shd w:val="clear" w:color="auto" w:fill="auto"/>
            <w:vAlign w:val="center"/>
            <w:hideMark/>
          </w:tcPr>
          <w:p w:rsidR="00046155" w:rsidRPr="00F31838" w:rsidRDefault="00046155" w:rsidP="007741F1">
            <w:pPr>
              <w:widowControl/>
              <w:rPr>
                <w:color w:val="000000"/>
                <w:kern w:val="0"/>
                <w:sz w:val="22"/>
              </w:rPr>
            </w:pPr>
            <w:r w:rsidRPr="00F31838">
              <w:rPr>
                <w:color w:val="000000"/>
                <w:kern w:val="0"/>
                <w:sz w:val="22"/>
              </w:rPr>
              <w:t>听取技术报告、查阅图纸和资料、跟班劳动、跟班劳动、虚拟仿真实训</w:t>
            </w:r>
          </w:p>
        </w:tc>
      </w:tr>
      <w:tr w:rsidR="00046155" w:rsidRPr="00F31838" w:rsidTr="007741F1">
        <w:trPr>
          <w:trHeight w:val="864"/>
          <w:jc w:val="center"/>
        </w:trPr>
        <w:tc>
          <w:tcPr>
            <w:tcW w:w="4754" w:type="dxa"/>
            <w:tcBorders>
              <w:top w:val="nil"/>
              <w:left w:val="single" w:sz="4" w:space="0" w:color="auto"/>
              <w:bottom w:val="single" w:sz="4" w:space="0" w:color="auto"/>
              <w:right w:val="single" w:sz="4" w:space="0" w:color="auto"/>
            </w:tcBorders>
            <w:shd w:val="clear" w:color="auto" w:fill="auto"/>
            <w:vAlign w:val="center"/>
            <w:hideMark/>
          </w:tcPr>
          <w:p w:rsidR="00046155" w:rsidRPr="00F31838" w:rsidRDefault="008A00ED" w:rsidP="007741F1">
            <w:pPr>
              <w:widowControl/>
              <w:rPr>
                <w:b/>
                <w:bCs/>
                <w:color w:val="000000"/>
                <w:kern w:val="0"/>
                <w:szCs w:val="21"/>
              </w:rPr>
            </w:pPr>
            <w:r>
              <w:rPr>
                <w:b/>
                <w:bCs/>
                <w:color w:val="000000"/>
                <w:kern w:val="0"/>
                <w:szCs w:val="21"/>
              </w:rPr>
              <w:t>学习目标</w:t>
            </w:r>
            <w:r w:rsidR="00046155" w:rsidRPr="00F31838">
              <w:rPr>
                <w:b/>
                <w:bCs/>
                <w:color w:val="000000"/>
                <w:kern w:val="0"/>
                <w:szCs w:val="21"/>
              </w:rPr>
              <w:t>3</w:t>
            </w:r>
            <w:r w:rsidR="00046155" w:rsidRPr="00F31838">
              <w:rPr>
                <w:b/>
                <w:bCs/>
                <w:color w:val="000000"/>
                <w:kern w:val="0"/>
                <w:szCs w:val="21"/>
              </w:rPr>
              <w:t>：</w:t>
            </w:r>
            <w:r w:rsidR="00046155" w:rsidRPr="00F31838">
              <w:rPr>
                <w:b/>
                <w:bCs/>
                <w:color w:val="000000"/>
                <w:szCs w:val="21"/>
              </w:rPr>
              <w:t>掌握</w:t>
            </w:r>
            <w:r w:rsidR="00046155" w:rsidRPr="00F31838">
              <w:rPr>
                <w:color w:val="000000"/>
                <w:szCs w:val="21"/>
              </w:rPr>
              <w:t>煤矿开</w:t>
            </w:r>
            <w:proofErr w:type="gramStart"/>
            <w:r w:rsidR="00046155" w:rsidRPr="00F31838">
              <w:rPr>
                <w:color w:val="000000"/>
                <w:szCs w:val="21"/>
              </w:rPr>
              <w:t>采带</w:t>
            </w:r>
            <w:proofErr w:type="gramEnd"/>
            <w:r w:rsidR="00046155" w:rsidRPr="00F31838">
              <w:rPr>
                <w:color w:val="000000"/>
                <w:szCs w:val="21"/>
              </w:rPr>
              <w:t>带来的地表沉陷、矸石排放、地下水流失、地表生态环境破坏等问题。</w:t>
            </w:r>
          </w:p>
        </w:tc>
        <w:tc>
          <w:tcPr>
            <w:tcW w:w="3704" w:type="dxa"/>
            <w:tcBorders>
              <w:top w:val="nil"/>
              <w:left w:val="nil"/>
              <w:bottom w:val="single" w:sz="4" w:space="0" w:color="auto"/>
              <w:right w:val="single" w:sz="4" w:space="0" w:color="auto"/>
            </w:tcBorders>
            <w:shd w:val="clear" w:color="auto" w:fill="auto"/>
            <w:vAlign w:val="center"/>
            <w:hideMark/>
          </w:tcPr>
          <w:p w:rsidR="00046155" w:rsidRPr="00F31838" w:rsidRDefault="00046155" w:rsidP="007741F1">
            <w:pPr>
              <w:widowControl/>
              <w:rPr>
                <w:color w:val="000000"/>
                <w:kern w:val="0"/>
                <w:sz w:val="22"/>
              </w:rPr>
            </w:pPr>
            <w:r w:rsidRPr="00F31838">
              <w:rPr>
                <w:color w:val="000000"/>
                <w:kern w:val="0"/>
                <w:sz w:val="22"/>
              </w:rPr>
              <w:t>听取技术报告、查阅图纸和资料、地面参观、跟班劳动、虚拟仿真实训</w:t>
            </w:r>
          </w:p>
        </w:tc>
      </w:tr>
      <w:tr w:rsidR="00046155" w:rsidRPr="00F31838" w:rsidTr="007741F1">
        <w:trPr>
          <w:trHeight w:val="576"/>
          <w:jc w:val="center"/>
        </w:trPr>
        <w:tc>
          <w:tcPr>
            <w:tcW w:w="4754" w:type="dxa"/>
            <w:tcBorders>
              <w:top w:val="nil"/>
              <w:left w:val="single" w:sz="4" w:space="0" w:color="auto"/>
              <w:bottom w:val="single" w:sz="4" w:space="0" w:color="auto"/>
              <w:right w:val="single" w:sz="4" w:space="0" w:color="auto"/>
            </w:tcBorders>
            <w:shd w:val="clear" w:color="auto" w:fill="auto"/>
            <w:vAlign w:val="center"/>
            <w:hideMark/>
          </w:tcPr>
          <w:p w:rsidR="00046155" w:rsidRPr="00F31838" w:rsidRDefault="008A00ED" w:rsidP="007741F1">
            <w:pPr>
              <w:widowControl/>
              <w:rPr>
                <w:b/>
                <w:bCs/>
                <w:color w:val="000000"/>
                <w:kern w:val="0"/>
                <w:szCs w:val="21"/>
              </w:rPr>
            </w:pPr>
            <w:r>
              <w:rPr>
                <w:b/>
                <w:bCs/>
                <w:color w:val="000000"/>
                <w:kern w:val="0"/>
                <w:szCs w:val="21"/>
              </w:rPr>
              <w:t>学习目标</w:t>
            </w:r>
            <w:r w:rsidR="00046155" w:rsidRPr="00F31838">
              <w:rPr>
                <w:b/>
                <w:bCs/>
                <w:color w:val="000000"/>
                <w:kern w:val="0"/>
                <w:szCs w:val="21"/>
              </w:rPr>
              <w:t>4</w:t>
            </w:r>
            <w:r w:rsidR="00046155" w:rsidRPr="00F31838">
              <w:rPr>
                <w:b/>
                <w:bCs/>
                <w:color w:val="000000"/>
                <w:kern w:val="0"/>
                <w:szCs w:val="21"/>
              </w:rPr>
              <w:t>：</w:t>
            </w:r>
            <w:r w:rsidR="00046155" w:rsidRPr="00F31838">
              <w:rPr>
                <w:color w:val="000000"/>
                <w:szCs w:val="21"/>
              </w:rPr>
              <w:t>能够针对不同的条件，合理进行采掘部署和采掘工艺设计，尽量减少煤矿开采带来的环境问题。</w:t>
            </w:r>
          </w:p>
        </w:tc>
        <w:tc>
          <w:tcPr>
            <w:tcW w:w="3704" w:type="dxa"/>
            <w:tcBorders>
              <w:top w:val="nil"/>
              <w:left w:val="nil"/>
              <w:bottom w:val="single" w:sz="4" w:space="0" w:color="auto"/>
              <w:right w:val="single" w:sz="4" w:space="0" w:color="auto"/>
            </w:tcBorders>
            <w:shd w:val="clear" w:color="auto" w:fill="auto"/>
            <w:vAlign w:val="center"/>
            <w:hideMark/>
          </w:tcPr>
          <w:p w:rsidR="00046155" w:rsidRPr="00F31838" w:rsidRDefault="00046155" w:rsidP="007741F1">
            <w:pPr>
              <w:widowControl/>
              <w:rPr>
                <w:color w:val="000000"/>
                <w:kern w:val="0"/>
                <w:sz w:val="22"/>
              </w:rPr>
            </w:pPr>
            <w:r w:rsidRPr="00F31838">
              <w:rPr>
                <w:color w:val="000000"/>
                <w:kern w:val="0"/>
                <w:sz w:val="22"/>
              </w:rPr>
              <w:t>听取技术报告、查阅图纸和资料、地面参观、跟班劳动、虚拟仿真实训</w:t>
            </w:r>
          </w:p>
        </w:tc>
      </w:tr>
      <w:tr w:rsidR="00046155" w:rsidRPr="00F31838" w:rsidTr="007741F1">
        <w:trPr>
          <w:trHeight w:val="576"/>
          <w:jc w:val="center"/>
        </w:trPr>
        <w:tc>
          <w:tcPr>
            <w:tcW w:w="4754" w:type="dxa"/>
            <w:tcBorders>
              <w:top w:val="nil"/>
              <w:left w:val="single" w:sz="4" w:space="0" w:color="auto"/>
              <w:bottom w:val="single" w:sz="4" w:space="0" w:color="auto"/>
              <w:right w:val="single" w:sz="4" w:space="0" w:color="auto"/>
            </w:tcBorders>
            <w:shd w:val="clear" w:color="auto" w:fill="auto"/>
            <w:vAlign w:val="center"/>
            <w:hideMark/>
          </w:tcPr>
          <w:p w:rsidR="00046155" w:rsidRPr="00F31838" w:rsidRDefault="008A00ED" w:rsidP="007741F1">
            <w:pPr>
              <w:widowControl/>
              <w:rPr>
                <w:b/>
                <w:bCs/>
                <w:color w:val="000000"/>
                <w:kern w:val="0"/>
                <w:szCs w:val="21"/>
              </w:rPr>
            </w:pPr>
            <w:r>
              <w:rPr>
                <w:b/>
                <w:bCs/>
                <w:color w:val="000000"/>
                <w:kern w:val="0"/>
                <w:szCs w:val="21"/>
              </w:rPr>
              <w:t>学习目标</w:t>
            </w:r>
            <w:r w:rsidR="00046155" w:rsidRPr="00F31838">
              <w:rPr>
                <w:b/>
                <w:bCs/>
                <w:color w:val="000000"/>
                <w:kern w:val="0"/>
                <w:szCs w:val="21"/>
              </w:rPr>
              <w:t>5</w:t>
            </w:r>
            <w:r w:rsidR="00046155" w:rsidRPr="00F31838">
              <w:rPr>
                <w:b/>
                <w:bCs/>
                <w:color w:val="000000"/>
                <w:kern w:val="0"/>
                <w:szCs w:val="21"/>
              </w:rPr>
              <w:t>：</w:t>
            </w:r>
            <w:r w:rsidR="00046155" w:rsidRPr="00F31838">
              <w:rPr>
                <w:color w:val="000000"/>
                <w:szCs w:val="21"/>
              </w:rPr>
              <w:t>优化巷道布置、采掘工艺、工序安排，以及生产组织，以达到减少煤炭资源损失、降低工人劳动强度，实现安全高效开采的目的。</w:t>
            </w:r>
          </w:p>
        </w:tc>
        <w:tc>
          <w:tcPr>
            <w:tcW w:w="3704" w:type="dxa"/>
            <w:tcBorders>
              <w:top w:val="nil"/>
              <w:left w:val="nil"/>
              <w:bottom w:val="single" w:sz="4" w:space="0" w:color="auto"/>
              <w:right w:val="single" w:sz="4" w:space="0" w:color="auto"/>
            </w:tcBorders>
            <w:shd w:val="clear" w:color="auto" w:fill="auto"/>
            <w:vAlign w:val="center"/>
            <w:hideMark/>
          </w:tcPr>
          <w:p w:rsidR="00046155" w:rsidRPr="00F31838" w:rsidRDefault="00046155" w:rsidP="007741F1">
            <w:pPr>
              <w:widowControl/>
              <w:rPr>
                <w:color w:val="000000"/>
                <w:kern w:val="0"/>
                <w:sz w:val="22"/>
              </w:rPr>
            </w:pPr>
            <w:r w:rsidRPr="00F31838">
              <w:rPr>
                <w:color w:val="000000"/>
                <w:kern w:val="0"/>
                <w:sz w:val="22"/>
              </w:rPr>
              <w:t>听取技术报告、查阅图纸和资料、跟班劳动、虚拟仿真实训</w:t>
            </w:r>
          </w:p>
        </w:tc>
      </w:tr>
      <w:tr w:rsidR="00046155" w:rsidRPr="00F31838" w:rsidTr="007741F1">
        <w:trPr>
          <w:trHeight w:val="1728"/>
          <w:jc w:val="center"/>
        </w:trPr>
        <w:tc>
          <w:tcPr>
            <w:tcW w:w="4754" w:type="dxa"/>
            <w:tcBorders>
              <w:top w:val="nil"/>
              <w:left w:val="single" w:sz="4" w:space="0" w:color="auto"/>
              <w:bottom w:val="single" w:sz="4" w:space="0" w:color="auto"/>
              <w:right w:val="single" w:sz="4" w:space="0" w:color="auto"/>
            </w:tcBorders>
            <w:shd w:val="clear" w:color="auto" w:fill="auto"/>
            <w:vAlign w:val="center"/>
            <w:hideMark/>
          </w:tcPr>
          <w:p w:rsidR="00046155" w:rsidRPr="00F31838" w:rsidRDefault="008A00ED" w:rsidP="007741F1">
            <w:pPr>
              <w:widowControl/>
              <w:rPr>
                <w:b/>
                <w:bCs/>
                <w:color w:val="000000"/>
                <w:kern w:val="0"/>
                <w:szCs w:val="21"/>
              </w:rPr>
            </w:pPr>
            <w:r>
              <w:rPr>
                <w:b/>
                <w:bCs/>
                <w:color w:val="000000"/>
                <w:kern w:val="0"/>
                <w:szCs w:val="21"/>
              </w:rPr>
              <w:t>学习目标</w:t>
            </w:r>
            <w:r w:rsidR="00046155" w:rsidRPr="00F31838">
              <w:rPr>
                <w:b/>
                <w:bCs/>
                <w:color w:val="000000"/>
                <w:kern w:val="0"/>
                <w:szCs w:val="21"/>
              </w:rPr>
              <w:t>6</w:t>
            </w:r>
            <w:r w:rsidR="00046155" w:rsidRPr="00F31838">
              <w:rPr>
                <w:b/>
                <w:bCs/>
                <w:color w:val="000000"/>
                <w:kern w:val="0"/>
                <w:szCs w:val="21"/>
              </w:rPr>
              <w:t>：</w:t>
            </w:r>
            <w:r w:rsidR="00046155" w:rsidRPr="00F31838">
              <w:rPr>
                <w:color w:val="000000"/>
                <w:szCs w:val="21"/>
              </w:rPr>
              <w:t>通过课程设计、撰写设计说明书、绘制图纸或者专题报告及论文，提高书面表达能力；并能准确适用专业术语，清晰表达设计理念，并能使用基础的专业外语，和国外同行矿业领域的沟通。</w:t>
            </w:r>
          </w:p>
        </w:tc>
        <w:tc>
          <w:tcPr>
            <w:tcW w:w="3704" w:type="dxa"/>
            <w:tcBorders>
              <w:top w:val="nil"/>
              <w:left w:val="nil"/>
              <w:bottom w:val="single" w:sz="4" w:space="0" w:color="auto"/>
              <w:right w:val="single" w:sz="4" w:space="0" w:color="auto"/>
            </w:tcBorders>
            <w:shd w:val="clear" w:color="auto" w:fill="auto"/>
            <w:vAlign w:val="center"/>
            <w:hideMark/>
          </w:tcPr>
          <w:p w:rsidR="00046155" w:rsidRPr="00F31838" w:rsidRDefault="00046155" w:rsidP="007741F1">
            <w:pPr>
              <w:widowControl/>
              <w:rPr>
                <w:color w:val="000000"/>
                <w:kern w:val="0"/>
                <w:sz w:val="22"/>
              </w:rPr>
            </w:pPr>
            <w:r w:rsidRPr="00F31838">
              <w:rPr>
                <w:color w:val="000000"/>
                <w:kern w:val="0"/>
                <w:sz w:val="22"/>
              </w:rPr>
              <w:t>听取技术报告、查阅图纸和资料、编写实习报告</w:t>
            </w:r>
          </w:p>
        </w:tc>
      </w:tr>
    </w:tbl>
    <w:p w:rsidR="00046155" w:rsidRPr="00F31838" w:rsidRDefault="00046155" w:rsidP="00046155">
      <w:pPr>
        <w:rPr>
          <w:rFonts w:eastAsia="微软雅黑"/>
          <w:color w:val="000000"/>
          <w:sz w:val="28"/>
          <w:szCs w:val="28"/>
        </w:rPr>
      </w:pPr>
    </w:p>
    <w:p w:rsidR="00046155" w:rsidRPr="00F31838" w:rsidRDefault="00046155" w:rsidP="00046155">
      <w:pPr>
        <w:rPr>
          <w:rFonts w:eastAsia="微软雅黑"/>
          <w:color w:val="000000"/>
          <w:sz w:val="28"/>
          <w:szCs w:val="28"/>
        </w:rPr>
      </w:pPr>
      <w:r w:rsidRPr="00F31838">
        <w:rPr>
          <w:rFonts w:eastAsia="微软雅黑"/>
          <w:color w:val="000000"/>
          <w:sz w:val="28"/>
          <w:szCs w:val="28"/>
        </w:rPr>
        <w:lastRenderedPageBreak/>
        <w:t>四、课程内容及学时分配</w:t>
      </w:r>
    </w:p>
    <w:p w:rsidR="00046155" w:rsidRPr="00F31838" w:rsidRDefault="00046155" w:rsidP="00046155">
      <w:pPr>
        <w:widowControl/>
        <w:spacing w:line="420" w:lineRule="exact"/>
        <w:ind w:firstLineChars="200" w:firstLine="480"/>
        <w:jc w:val="left"/>
        <w:rPr>
          <w:color w:val="000000"/>
          <w:kern w:val="0"/>
          <w:sz w:val="24"/>
        </w:rPr>
      </w:pPr>
      <w:r w:rsidRPr="00F31838">
        <w:rPr>
          <w:color w:val="000000"/>
          <w:kern w:val="0"/>
          <w:sz w:val="24"/>
        </w:rPr>
        <w:t>毕业</w:t>
      </w:r>
      <w:proofErr w:type="gramStart"/>
      <w:r w:rsidRPr="00F31838">
        <w:rPr>
          <w:color w:val="000000"/>
          <w:kern w:val="0"/>
          <w:sz w:val="24"/>
        </w:rPr>
        <w:t>实习共</w:t>
      </w:r>
      <w:proofErr w:type="gramEnd"/>
      <w:r w:rsidRPr="00F31838">
        <w:rPr>
          <w:color w:val="000000"/>
          <w:kern w:val="0"/>
          <w:sz w:val="24"/>
        </w:rPr>
        <w:t>2</w:t>
      </w:r>
      <w:r w:rsidRPr="00F31838">
        <w:rPr>
          <w:color w:val="000000"/>
          <w:kern w:val="0"/>
          <w:sz w:val="24"/>
        </w:rPr>
        <w:t>周（包括旅途往返）。实习阶段的时间可大致分配如表</w:t>
      </w:r>
      <w:r w:rsidRPr="00F31838">
        <w:rPr>
          <w:color w:val="000000"/>
          <w:kern w:val="0"/>
          <w:sz w:val="24"/>
        </w:rPr>
        <w:t>3</w:t>
      </w:r>
      <w:r w:rsidRPr="00F31838">
        <w:rPr>
          <w:color w:val="000000"/>
          <w:kern w:val="0"/>
          <w:sz w:val="24"/>
        </w:rPr>
        <w:t>。</w:t>
      </w:r>
      <w:r w:rsidRPr="00F31838">
        <w:rPr>
          <w:color w:val="000000"/>
          <w:kern w:val="0"/>
          <w:sz w:val="24"/>
        </w:rPr>
        <w:t xml:space="preserve"> </w:t>
      </w:r>
    </w:p>
    <w:p w:rsidR="00046155" w:rsidRPr="00F31838" w:rsidRDefault="00046155" w:rsidP="00046155">
      <w:pPr>
        <w:widowControl/>
        <w:spacing w:line="420" w:lineRule="exact"/>
        <w:ind w:firstLineChars="200" w:firstLine="422"/>
        <w:jc w:val="center"/>
        <w:rPr>
          <w:b/>
          <w:bCs/>
          <w:color w:val="000000"/>
          <w:kern w:val="0"/>
          <w:szCs w:val="21"/>
        </w:rPr>
      </w:pPr>
      <w:r w:rsidRPr="00F31838">
        <w:rPr>
          <w:b/>
          <w:bCs/>
          <w:color w:val="000000"/>
          <w:kern w:val="0"/>
          <w:szCs w:val="21"/>
        </w:rPr>
        <w:t>表</w:t>
      </w:r>
      <w:r w:rsidRPr="00F31838">
        <w:rPr>
          <w:b/>
          <w:bCs/>
          <w:color w:val="000000"/>
          <w:kern w:val="0"/>
          <w:szCs w:val="21"/>
        </w:rPr>
        <w:t xml:space="preserve">3     </w:t>
      </w:r>
      <w:r w:rsidRPr="00F31838">
        <w:rPr>
          <w:b/>
          <w:bCs/>
          <w:color w:val="000000"/>
          <w:kern w:val="0"/>
          <w:szCs w:val="21"/>
        </w:rPr>
        <w:t>毕业实习时间安排（建议）</w:t>
      </w:r>
    </w:p>
    <w:tbl>
      <w:tblPr>
        <w:tblW w:w="6960" w:type="dxa"/>
        <w:jc w:val="center"/>
        <w:tblInd w:w="96" w:type="dxa"/>
        <w:tblLook w:val="04A0" w:firstRow="1" w:lastRow="0" w:firstColumn="1" w:lastColumn="0" w:noHBand="0" w:noVBand="1"/>
      </w:tblPr>
      <w:tblGrid>
        <w:gridCol w:w="3300"/>
        <w:gridCol w:w="1580"/>
        <w:gridCol w:w="2080"/>
      </w:tblGrid>
      <w:tr w:rsidR="00046155" w:rsidRPr="00F31838" w:rsidTr="007741F1">
        <w:trPr>
          <w:trHeight w:val="501"/>
          <w:jc w:val="center"/>
        </w:trPr>
        <w:tc>
          <w:tcPr>
            <w:tcW w:w="33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6155" w:rsidRPr="00F31838" w:rsidRDefault="00046155" w:rsidP="007741F1">
            <w:pPr>
              <w:widowControl/>
              <w:jc w:val="center"/>
              <w:rPr>
                <w:color w:val="000000"/>
                <w:kern w:val="0"/>
                <w:szCs w:val="21"/>
              </w:rPr>
            </w:pPr>
            <w:r w:rsidRPr="00F31838">
              <w:rPr>
                <w:color w:val="000000"/>
                <w:kern w:val="0"/>
                <w:szCs w:val="21"/>
              </w:rPr>
              <w:t>实习内容</w:t>
            </w:r>
            <w:r w:rsidRPr="00F31838">
              <w:rPr>
                <w:color w:val="000000"/>
                <w:kern w:val="0"/>
                <w:szCs w:val="21"/>
              </w:rPr>
              <w:t xml:space="preserve"> </w:t>
            </w:r>
          </w:p>
        </w:tc>
        <w:tc>
          <w:tcPr>
            <w:tcW w:w="1580" w:type="dxa"/>
            <w:tcBorders>
              <w:top w:val="single" w:sz="4" w:space="0" w:color="auto"/>
              <w:left w:val="nil"/>
              <w:bottom w:val="single" w:sz="4" w:space="0" w:color="auto"/>
              <w:right w:val="single" w:sz="4" w:space="0" w:color="auto"/>
            </w:tcBorders>
            <w:shd w:val="clear" w:color="auto" w:fill="auto"/>
            <w:vAlign w:val="center"/>
            <w:hideMark/>
          </w:tcPr>
          <w:p w:rsidR="00046155" w:rsidRPr="00F31838" w:rsidRDefault="00046155" w:rsidP="007741F1">
            <w:pPr>
              <w:widowControl/>
              <w:jc w:val="center"/>
              <w:rPr>
                <w:color w:val="000000"/>
                <w:kern w:val="0"/>
                <w:szCs w:val="21"/>
              </w:rPr>
            </w:pPr>
            <w:r w:rsidRPr="00F31838">
              <w:rPr>
                <w:color w:val="000000"/>
                <w:kern w:val="0"/>
                <w:szCs w:val="21"/>
              </w:rPr>
              <w:t>时间（天）</w:t>
            </w:r>
            <w:r w:rsidRPr="00F31838">
              <w:rPr>
                <w:color w:val="000000"/>
                <w:kern w:val="0"/>
                <w:szCs w:val="21"/>
              </w:rPr>
              <w:t xml:space="preserve"> </w:t>
            </w:r>
          </w:p>
        </w:tc>
        <w:tc>
          <w:tcPr>
            <w:tcW w:w="2080" w:type="dxa"/>
            <w:tcBorders>
              <w:top w:val="single" w:sz="4" w:space="0" w:color="auto"/>
              <w:left w:val="nil"/>
              <w:bottom w:val="single" w:sz="4" w:space="0" w:color="auto"/>
              <w:right w:val="single" w:sz="4" w:space="0" w:color="auto"/>
            </w:tcBorders>
            <w:shd w:val="clear" w:color="auto" w:fill="auto"/>
            <w:vAlign w:val="center"/>
            <w:hideMark/>
          </w:tcPr>
          <w:p w:rsidR="00046155" w:rsidRPr="00F31838" w:rsidRDefault="008A00ED" w:rsidP="007741F1">
            <w:pPr>
              <w:widowControl/>
              <w:jc w:val="center"/>
              <w:rPr>
                <w:color w:val="000000"/>
                <w:kern w:val="0"/>
                <w:szCs w:val="21"/>
              </w:rPr>
            </w:pPr>
            <w:r>
              <w:rPr>
                <w:color w:val="000000"/>
                <w:kern w:val="0"/>
                <w:szCs w:val="21"/>
              </w:rPr>
              <w:t>学习目标</w:t>
            </w:r>
          </w:p>
        </w:tc>
      </w:tr>
      <w:tr w:rsidR="00046155" w:rsidRPr="00F31838" w:rsidTr="007741F1">
        <w:trPr>
          <w:trHeight w:val="501"/>
          <w:jc w:val="center"/>
        </w:trPr>
        <w:tc>
          <w:tcPr>
            <w:tcW w:w="3300" w:type="dxa"/>
            <w:tcBorders>
              <w:top w:val="nil"/>
              <w:left w:val="single" w:sz="4" w:space="0" w:color="auto"/>
              <w:bottom w:val="single" w:sz="4" w:space="0" w:color="auto"/>
              <w:right w:val="single" w:sz="4" w:space="0" w:color="auto"/>
            </w:tcBorders>
            <w:shd w:val="clear" w:color="auto" w:fill="auto"/>
            <w:vAlign w:val="center"/>
            <w:hideMark/>
          </w:tcPr>
          <w:p w:rsidR="00046155" w:rsidRPr="00F31838" w:rsidRDefault="00046155" w:rsidP="007741F1">
            <w:pPr>
              <w:widowControl/>
              <w:jc w:val="center"/>
              <w:rPr>
                <w:color w:val="000000"/>
                <w:kern w:val="0"/>
                <w:szCs w:val="21"/>
              </w:rPr>
            </w:pPr>
            <w:r w:rsidRPr="00F31838">
              <w:rPr>
                <w:color w:val="000000"/>
                <w:kern w:val="0"/>
                <w:szCs w:val="21"/>
              </w:rPr>
              <w:t>科室见习、聘请总工授课</w:t>
            </w:r>
            <w:r w:rsidRPr="00F31838">
              <w:rPr>
                <w:color w:val="000000"/>
                <w:kern w:val="0"/>
                <w:szCs w:val="21"/>
              </w:rPr>
              <w:t xml:space="preserve"> </w:t>
            </w:r>
          </w:p>
        </w:tc>
        <w:tc>
          <w:tcPr>
            <w:tcW w:w="1580" w:type="dxa"/>
            <w:tcBorders>
              <w:top w:val="nil"/>
              <w:left w:val="nil"/>
              <w:bottom w:val="single" w:sz="4" w:space="0" w:color="auto"/>
              <w:right w:val="single" w:sz="4" w:space="0" w:color="auto"/>
            </w:tcBorders>
            <w:shd w:val="clear" w:color="auto" w:fill="auto"/>
            <w:vAlign w:val="center"/>
            <w:hideMark/>
          </w:tcPr>
          <w:p w:rsidR="00046155" w:rsidRPr="00F31838" w:rsidRDefault="00877A09" w:rsidP="007741F1">
            <w:pPr>
              <w:widowControl/>
              <w:jc w:val="center"/>
              <w:rPr>
                <w:color w:val="000000"/>
                <w:kern w:val="0"/>
                <w:szCs w:val="21"/>
              </w:rPr>
            </w:pPr>
            <w:r>
              <w:rPr>
                <w:rFonts w:hint="eastAsia"/>
                <w:color w:val="000000"/>
                <w:kern w:val="0"/>
                <w:szCs w:val="21"/>
              </w:rPr>
              <w:t>5</w:t>
            </w:r>
          </w:p>
        </w:tc>
        <w:tc>
          <w:tcPr>
            <w:tcW w:w="2080" w:type="dxa"/>
            <w:tcBorders>
              <w:top w:val="nil"/>
              <w:left w:val="nil"/>
              <w:bottom w:val="single" w:sz="4" w:space="0" w:color="auto"/>
              <w:right w:val="single" w:sz="4" w:space="0" w:color="auto"/>
            </w:tcBorders>
            <w:shd w:val="clear" w:color="auto" w:fill="auto"/>
            <w:vAlign w:val="center"/>
            <w:hideMark/>
          </w:tcPr>
          <w:p w:rsidR="00046155" w:rsidRPr="00F31838" w:rsidRDefault="00046155" w:rsidP="007741F1">
            <w:pPr>
              <w:widowControl/>
              <w:jc w:val="center"/>
              <w:rPr>
                <w:color w:val="000000"/>
                <w:kern w:val="0"/>
                <w:szCs w:val="21"/>
              </w:rPr>
            </w:pPr>
            <w:r w:rsidRPr="00F31838">
              <w:rPr>
                <w:color w:val="000000"/>
                <w:kern w:val="0"/>
                <w:szCs w:val="21"/>
              </w:rPr>
              <w:t>1</w:t>
            </w:r>
            <w:r w:rsidRPr="00F31838">
              <w:rPr>
                <w:color w:val="000000"/>
                <w:kern w:val="0"/>
                <w:szCs w:val="21"/>
              </w:rPr>
              <w:t>、</w:t>
            </w:r>
            <w:r w:rsidRPr="00F31838">
              <w:rPr>
                <w:color w:val="000000"/>
                <w:kern w:val="0"/>
                <w:szCs w:val="21"/>
              </w:rPr>
              <w:t>2</w:t>
            </w:r>
            <w:r w:rsidRPr="00F31838">
              <w:rPr>
                <w:color w:val="000000"/>
                <w:kern w:val="0"/>
                <w:szCs w:val="21"/>
              </w:rPr>
              <w:t>、</w:t>
            </w:r>
            <w:r w:rsidRPr="00F31838">
              <w:rPr>
                <w:color w:val="000000"/>
                <w:kern w:val="0"/>
                <w:szCs w:val="21"/>
              </w:rPr>
              <w:t>3</w:t>
            </w:r>
            <w:r w:rsidRPr="00F31838">
              <w:rPr>
                <w:color w:val="000000"/>
                <w:kern w:val="0"/>
                <w:szCs w:val="21"/>
              </w:rPr>
              <w:t>、</w:t>
            </w:r>
            <w:r w:rsidRPr="00F31838">
              <w:rPr>
                <w:color w:val="000000"/>
                <w:kern w:val="0"/>
                <w:szCs w:val="21"/>
              </w:rPr>
              <w:t>4</w:t>
            </w:r>
            <w:r w:rsidRPr="00F31838">
              <w:rPr>
                <w:color w:val="000000"/>
                <w:kern w:val="0"/>
                <w:szCs w:val="21"/>
              </w:rPr>
              <w:t>、</w:t>
            </w:r>
            <w:r w:rsidRPr="00F31838">
              <w:rPr>
                <w:color w:val="000000"/>
                <w:kern w:val="0"/>
                <w:szCs w:val="21"/>
              </w:rPr>
              <w:t>5</w:t>
            </w:r>
            <w:r w:rsidRPr="00F31838">
              <w:rPr>
                <w:color w:val="000000"/>
                <w:kern w:val="0"/>
                <w:szCs w:val="21"/>
              </w:rPr>
              <w:t>、</w:t>
            </w:r>
            <w:r w:rsidRPr="00F31838">
              <w:rPr>
                <w:color w:val="000000"/>
                <w:kern w:val="0"/>
                <w:szCs w:val="21"/>
              </w:rPr>
              <w:t>6</w:t>
            </w:r>
          </w:p>
        </w:tc>
      </w:tr>
      <w:tr w:rsidR="00046155" w:rsidRPr="00F31838" w:rsidTr="007741F1">
        <w:trPr>
          <w:trHeight w:val="501"/>
          <w:jc w:val="center"/>
        </w:trPr>
        <w:tc>
          <w:tcPr>
            <w:tcW w:w="3300" w:type="dxa"/>
            <w:tcBorders>
              <w:top w:val="nil"/>
              <w:left w:val="single" w:sz="4" w:space="0" w:color="auto"/>
              <w:bottom w:val="single" w:sz="4" w:space="0" w:color="auto"/>
              <w:right w:val="single" w:sz="4" w:space="0" w:color="auto"/>
            </w:tcBorders>
            <w:shd w:val="clear" w:color="auto" w:fill="auto"/>
            <w:vAlign w:val="center"/>
            <w:hideMark/>
          </w:tcPr>
          <w:p w:rsidR="00046155" w:rsidRPr="00F31838" w:rsidRDefault="00046155" w:rsidP="007741F1">
            <w:pPr>
              <w:widowControl/>
              <w:jc w:val="center"/>
              <w:rPr>
                <w:color w:val="000000"/>
                <w:kern w:val="0"/>
                <w:szCs w:val="21"/>
              </w:rPr>
            </w:pPr>
            <w:r w:rsidRPr="00F31838">
              <w:rPr>
                <w:color w:val="000000"/>
                <w:kern w:val="0"/>
                <w:szCs w:val="21"/>
              </w:rPr>
              <w:t>查阅图纸与资料</w:t>
            </w:r>
          </w:p>
        </w:tc>
        <w:tc>
          <w:tcPr>
            <w:tcW w:w="1580" w:type="dxa"/>
            <w:tcBorders>
              <w:top w:val="nil"/>
              <w:left w:val="nil"/>
              <w:bottom w:val="single" w:sz="4" w:space="0" w:color="auto"/>
              <w:right w:val="single" w:sz="4" w:space="0" w:color="auto"/>
            </w:tcBorders>
            <w:shd w:val="clear" w:color="auto" w:fill="auto"/>
            <w:vAlign w:val="center"/>
            <w:hideMark/>
          </w:tcPr>
          <w:p w:rsidR="00046155" w:rsidRPr="00F31838" w:rsidRDefault="00877A09" w:rsidP="007741F1">
            <w:pPr>
              <w:widowControl/>
              <w:jc w:val="center"/>
              <w:rPr>
                <w:color w:val="000000"/>
                <w:kern w:val="0"/>
                <w:szCs w:val="21"/>
              </w:rPr>
            </w:pPr>
            <w:r>
              <w:rPr>
                <w:rFonts w:hint="eastAsia"/>
                <w:color w:val="000000"/>
                <w:kern w:val="0"/>
                <w:szCs w:val="21"/>
              </w:rPr>
              <w:t>5</w:t>
            </w:r>
          </w:p>
        </w:tc>
        <w:tc>
          <w:tcPr>
            <w:tcW w:w="2080" w:type="dxa"/>
            <w:tcBorders>
              <w:top w:val="nil"/>
              <w:left w:val="nil"/>
              <w:bottom w:val="single" w:sz="4" w:space="0" w:color="auto"/>
              <w:right w:val="single" w:sz="4" w:space="0" w:color="auto"/>
            </w:tcBorders>
            <w:shd w:val="clear" w:color="auto" w:fill="auto"/>
            <w:vAlign w:val="center"/>
            <w:hideMark/>
          </w:tcPr>
          <w:p w:rsidR="00046155" w:rsidRPr="00F31838" w:rsidRDefault="00046155" w:rsidP="007741F1">
            <w:pPr>
              <w:widowControl/>
              <w:jc w:val="center"/>
              <w:rPr>
                <w:color w:val="000000"/>
                <w:kern w:val="0"/>
                <w:szCs w:val="21"/>
              </w:rPr>
            </w:pPr>
            <w:r w:rsidRPr="00F31838">
              <w:rPr>
                <w:color w:val="000000"/>
                <w:kern w:val="0"/>
                <w:szCs w:val="21"/>
              </w:rPr>
              <w:t>1</w:t>
            </w:r>
            <w:r w:rsidRPr="00F31838">
              <w:rPr>
                <w:color w:val="000000"/>
                <w:kern w:val="0"/>
                <w:szCs w:val="21"/>
              </w:rPr>
              <w:t>、</w:t>
            </w:r>
            <w:r w:rsidRPr="00F31838">
              <w:rPr>
                <w:color w:val="000000"/>
                <w:kern w:val="0"/>
                <w:szCs w:val="21"/>
              </w:rPr>
              <w:t>2</w:t>
            </w:r>
            <w:r w:rsidRPr="00F31838">
              <w:rPr>
                <w:color w:val="000000"/>
                <w:kern w:val="0"/>
                <w:szCs w:val="21"/>
              </w:rPr>
              <w:t>、</w:t>
            </w:r>
            <w:r w:rsidRPr="00F31838">
              <w:rPr>
                <w:color w:val="000000"/>
                <w:kern w:val="0"/>
                <w:szCs w:val="21"/>
              </w:rPr>
              <w:t>3</w:t>
            </w:r>
            <w:r w:rsidRPr="00F31838">
              <w:rPr>
                <w:color w:val="000000"/>
                <w:kern w:val="0"/>
                <w:szCs w:val="21"/>
              </w:rPr>
              <w:t>、</w:t>
            </w:r>
            <w:r w:rsidRPr="00F31838">
              <w:rPr>
                <w:color w:val="000000"/>
                <w:kern w:val="0"/>
                <w:szCs w:val="21"/>
              </w:rPr>
              <w:t>4</w:t>
            </w:r>
            <w:r w:rsidRPr="00F31838">
              <w:rPr>
                <w:color w:val="000000"/>
                <w:kern w:val="0"/>
                <w:szCs w:val="21"/>
              </w:rPr>
              <w:t>、</w:t>
            </w:r>
            <w:r w:rsidRPr="00F31838">
              <w:rPr>
                <w:color w:val="000000"/>
                <w:kern w:val="0"/>
                <w:szCs w:val="21"/>
              </w:rPr>
              <w:t>5</w:t>
            </w:r>
            <w:r w:rsidRPr="00F31838">
              <w:rPr>
                <w:color w:val="000000"/>
                <w:kern w:val="0"/>
                <w:szCs w:val="21"/>
              </w:rPr>
              <w:t>、</w:t>
            </w:r>
            <w:r w:rsidRPr="00F31838">
              <w:rPr>
                <w:color w:val="000000"/>
                <w:kern w:val="0"/>
                <w:szCs w:val="21"/>
              </w:rPr>
              <w:t>6</w:t>
            </w:r>
          </w:p>
        </w:tc>
      </w:tr>
      <w:tr w:rsidR="00046155" w:rsidRPr="00F31838" w:rsidTr="007741F1">
        <w:trPr>
          <w:trHeight w:val="501"/>
          <w:jc w:val="center"/>
        </w:trPr>
        <w:tc>
          <w:tcPr>
            <w:tcW w:w="3300" w:type="dxa"/>
            <w:tcBorders>
              <w:top w:val="nil"/>
              <w:left w:val="single" w:sz="4" w:space="0" w:color="auto"/>
              <w:bottom w:val="single" w:sz="4" w:space="0" w:color="auto"/>
              <w:right w:val="single" w:sz="4" w:space="0" w:color="auto"/>
            </w:tcBorders>
            <w:shd w:val="clear" w:color="auto" w:fill="auto"/>
            <w:vAlign w:val="center"/>
            <w:hideMark/>
          </w:tcPr>
          <w:p w:rsidR="00046155" w:rsidRPr="00F31838" w:rsidRDefault="00046155" w:rsidP="007741F1">
            <w:pPr>
              <w:widowControl/>
              <w:jc w:val="center"/>
              <w:rPr>
                <w:color w:val="000000"/>
                <w:kern w:val="0"/>
                <w:szCs w:val="21"/>
              </w:rPr>
            </w:pPr>
            <w:r w:rsidRPr="00F31838">
              <w:rPr>
                <w:color w:val="000000"/>
                <w:kern w:val="0"/>
                <w:szCs w:val="21"/>
              </w:rPr>
              <w:t>地表参观</w:t>
            </w:r>
          </w:p>
        </w:tc>
        <w:tc>
          <w:tcPr>
            <w:tcW w:w="1580" w:type="dxa"/>
            <w:tcBorders>
              <w:top w:val="nil"/>
              <w:left w:val="nil"/>
              <w:bottom w:val="single" w:sz="4" w:space="0" w:color="auto"/>
              <w:right w:val="single" w:sz="4" w:space="0" w:color="auto"/>
            </w:tcBorders>
            <w:shd w:val="clear" w:color="auto" w:fill="auto"/>
            <w:vAlign w:val="center"/>
            <w:hideMark/>
          </w:tcPr>
          <w:p w:rsidR="00046155" w:rsidRPr="00F31838" w:rsidRDefault="00877A09" w:rsidP="007741F1">
            <w:pPr>
              <w:widowControl/>
              <w:jc w:val="center"/>
              <w:rPr>
                <w:color w:val="000000"/>
                <w:kern w:val="0"/>
                <w:szCs w:val="21"/>
              </w:rPr>
            </w:pPr>
            <w:r>
              <w:rPr>
                <w:rFonts w:hint="eastAsia"/>
                <w:color w:val="000000"/>
                <w:kern w:val="0"/>
                <w:szCs w:val="21"/>
              </w:rPr>
              <w:t>2</w:t>
            </w:r>
          </w:p>
        </w:tc>
        <w:tc>
          <w:tcPr>
            <w:tcW w:w="2080" w:type="dxa"/>
            <w:tcBorders>
              <w:top w:val="nil"/>
              <w:left w:val="nil"/>
              <w:bottom w:val="single" w:sz="4" w:space="0" w:color="auto"/>
              <w:right w:val="single" w:sz="4" w:space="0" w:color="auto"/>
            </w:tcBorders>
            <w:shd w:val="clear" w:color="auto" w:fill="auto"/>
            <w:vAlign w:val="center"/>
            <w:hideMark/>
          </w:tcPr>
          <w:p w:rsidR="00046155" w:rsidRPr="00F31838" w:rsidRDefault="00046155" w:rsidP="007741F1">
            <w:pPr>
              <w:widowControl/>
              <w:jc w:val="center"/>
              <w:rPr>
                <w:color w:val="000000"/>
                <w:kern w:val="0"/>
                <w:szCs w:val="21"/>
              </w:rPr>
            </w:pPr>
            <w:r w:rsidRPr="00F31838">
              <w:rPr>
                <w:color w:val="000000"/>
                <w:kern w:val="0"/>
                <w:szCs w:val="21"/>
              </w:rPr>
              <w:t>1</w:t>
            </w:r>
            <w:r w:rsidRPr="00F31838">
              <w:rPr>
                <w:color w:val="000000"/>
                <w:kern w:val="0"/>
                <w:szCs w:val="21"/>
              </w:rPr>
              <w:t>、</w:t>
            </w:r>
            <w:r w:rsidRPr="00F31838">
              <w:rPr>
                <w:color w:val="000000"/>
                <w:kern w:val="0"/>
                <w:szCs w:val="21"/>
              </w:rPr>
              <w:t>2</w:t>
            </w:r>
            <w:r w:rsidRPr="00F31838">
              <w:rPr>
                <w:color w:val="000000"/>
                <w:kern w:val="0"/>
                <w:szCs w:val="21"/>
              </w:rPr>
              <w:t>、</w:t>
            </w:r>
            <w:r w:rsidRPr="00F31838">
              <w:rPr>
                <w:color w:val="000000"/>
                <w:kern w:val="0"/>
                <w:szCs w:val="21"/>
              </w:rPr>
              <w:t>4</w:t>
            </w:r>
          </w:p>
        </w:tc>
      </w:tr>
      <w:tr w:rsidR="00046155" w:rsidRPr="00F31838" w:rsidTr="007741F1">
        <w:trPr>
          <w:trHeight w:val="501"/>
          <w:jc w:val="center"/>
        </w:trPr>
        <w:tc>
          <w:tcPr>
            <w:tcW w:w="3300" w:type="dxa"/>
            <w:tcBorders>
              <w:top w:val="nil"/>
              <w:left w:val="single" w:sz="4" w:space="0" w:color="auto"/>
              <w:bottom w:val="single" w:sz="4" w:space="0" w:color="auto"/>
              <w:right w:val="single" w:sz="4" w:space="0" w:color="auto"/>
            </w:tcBorders>
            <w:shd w:val="clear" w:color="auto" w:fill="auto"/>
            <w:vAlign w:val="center"/>
            <w:hideMark/>
          </w:tcPr>
          <w:p w:rsidR="00046155" w:rsidRPr="00F31838" w:rsidRDefault="00046155" w:rsidP="007741F1">
            <w:pPr>
              <w:widowControl/>
              <w:jc w:val="center"/>
              <w:rPr>
                <w:color w:val="000000"/>
                <w:kern w:val="0"/>
                <w:szCs w:val="21"/>
              </w:rPr>
            </w:pPr>
            <w:r w:rsidRPr="00F31838">
              <w:rPr>
                <w:color w:val="000000"/>
                <w:kern w:val="0"/>
                <w:szCs w:val="21"/>
              </w:rPr>
              <w:t>跟班劳动</w:t>
            </w:r>
          </w:p>
        </w:tc>
        <w:tc>
          <w:tcPr>
            <w:tcW w:w="1580" w:type="dxa"/>
            <w:tcBorders>
              <w:top w:val="nil"/>
              <w:left w:val="nil"/>
              <w:bottom w:val="single" w:sz="4" w:space="0" w:color="auto"/>
              <w:right w:val="single" w:sz="4" w:space="0" w:color="auto"/>
            </w:tcBorders>
            <w:shd w:val="clear" w:color="auto" w:fill="auto"/>
            <w:vAlign w:val="center"/>
            <w:hideMark/>
          </w:tcPr>
          <w:p w:rsidR="00046155" w:rsidRPr="00F31838" w:rsidRDefault="00877A09" w:rsidP="007741F1">
            <w:pPr>
              <w:widowControl/>
              <w:jc w:val="center"/>
              <w:rPr>
                <w:color w:val="000000"/>
                <w:kern w:val="0"/>
                <w:szCs w:val="21"/>
              </w:rPr>
            </w:pPr>
            <w:r>
              <w:rPr>
                <w:rFonts w:hint="eastAsia"/>
                <w:color w:val="000000"/>
                <w:kern w:val="0"/>
                <w:szCs w:val="21"/>
              </w:rPr>
              <w:t>4</w:t>
            </w:r>
          </w:p>
        </w:tc>
        <w:tc>
          <w:tcPr>
            <w:tcW w:w="2080" w:type="dxa"/>
            <w:tcBorders>
              <w:top w:val="nil"/>
              <w:left w:val="nil"/>
              <w:bottom w:val="single" w:sz="4" w:space="0" w:color="auto"/>
              <w:right w:val="single" w:sz="4" w:space="0" w:color="auto"/>
            </w:tcBorders>
            <w:shd w:val="clear" w:color="auto" w:fill="auto"/>
            <w:vAlign w:val="center"/>
            <w:hideMark/>
          </w:tcPr>
          <w:p w:rsidR="00046155" w:rsidRPr="00F31838" w:rsidRDefault="00046155" w:rsidP="007741F1">
            <w:pPr>
              <w:widowControl/>
              <w:jc w:val="center"/>
              <w:rPr>
                <w:color w:val="000000"/>
                <w:kern w:val="0"/>
                <w:szCs w:val="21"/>
              </w:rPr>
            </w:pPr>
            <w:r w:rsidRPr="00F31838">
              <w:rPr>
                <w:color w:val="000000"/>
                <w:kern w:val="0"/>
                <w:szCs w:val="21"/>
              </w:rPr>
              <w:t>2</w:t>
            </w:r>
            <w:r w:rsidRPr="00F31838">
              <w:rPr>
                <w:color w:val="000000"/>
                <w:kern w:val="0"/>
                <w:szCs w:val="21"/>
              </w:rPr>
              <w:t>、</w:t>
            </w:r>
            <w:r w:rsidRPr="00F31838">
              <w:rPr>
                <w:color w:val="000000"/>
                <w:kern w:val="0"/>
                <w:szCs w:val="21"/>
              </w:rPr>
              <w:t>4</w:t>
            </w:r>
            <w:r w:rsidRPr="00F31838">
              <w:rPr>
                <w:color w:val="000000"/>
                <w:kern w:val="0"/>
                <w:szCs w:val="21"/>
              </w:rPr>
              <w:t>、</w:t>
            </w:r>
            <w:r w:rsidRPr="00F31838">
              <w:rPr>
                <w:color w:val="000000"/>
                <w:kern w:val="0"/>
                <w:szCs w:val="21"/>
              </w:rPr>
              <w:t>5</w:t>
            </w:r>
          </w:p>
        </w:tc>
      </w:tr>
      <w:tr w:rsidR="00046155" w:rsidRPr="00F31838" w:rsidTr="007741F1">
        <w:trPr>
          <w:trHeight w:val="501"/>
          <w:jc w:val="center"/>
        </w:trPr>
        <w:tc>
          <w:tcPr>
            <w:tcW w:w="3300" w:type="dxa"/>
            <w:tcBorders>
              <w:top w:val="nil"/>
              <w:left w:val="single" w:sz="4" w:space="0" w:color="auto"/>
              <w:bottom w:val="single" w:sz="4" w:space="0" w:color="auto"/>
              <w:right w:val="single" w:sz="4" w:space="0" w:color="auto"/>
            </w:tcBorders>
            <w:shd w:val="clear" w:color="auto" w:fill="auto"/>
            <w:vAlign w:val="center"/>
            <w:hideMark/>
          </w:tcPr>
          <w:p w:rsidR="00046155" w:rsidRPr="00F31838" w:rsidRDefault="00046155" w:rsidP="007741F1">
            <w:pPr>
              <w:widowControl/>
              <w:jc w:val="center"/>
              <w:rPr>
                <w:color w:val="000000"/>
                <w:kern w:val="0"/>
                <w:szCs w:val="21"/>
              </w:rPr>
            </w:pPr>
            <w:r w:rsidRPr="00F31838">
              <w:rPr>
                <w:color w:val="000000"/>
                <w:kern w:val="0"/>
                <w:szCs w:val="21"/>
              </w:rPr>
              <w:t>虚拟实训</w:t>
            </w:r>
          </w:p>
        </w:tc>
        <w:tc>
          <w:tcPr>
            <w:tcW w:w="1580" w:type="dxa"/>
            <w:tcBorders>
              <w:top w:val="nil"/>
              <w:left w:val="nil"/>
              <w:bottom w:val="single" w:sz="4" w:space="0" w:color="auto"/>
              <w:right w:val="single" w:sz="4" w:space="0" w:color="auto"/>
            </w:tcBorders>
            <w:shd w:val="clear" w:color="auto" w:fill="auto"/>
            <w:vAlign w:val="center"/>
            <w:hideMark/>
          </w:tcPr>
          <w:p w:rsidR="00046155" w:rsidRPr="00F31838" w:rsidRDefault="00877A09" w:rsidP="007741F1">
            <w:pPr>
              <w:widowControl/>
              <w:jc w:val="center"/>
              <w:rPr>
                <w:color w:val="000000"/>
                <w:kern w:val="0"/>
                <w:szCs w:val="21"/>
              </w:rPr>
            </w:pPr>
            <w:r>
              <w:rPr>
                <w:rFonts w:hint="eastAsia"/>
                <w:color w:val="000000"/>
                <w:kern w:val="0"/>
                <w:szCs w:val="21"/>
              </w:rPr>
              <w:t>4</w:t>
            </w:r>
          </w:p>
        </w:tc>
        <w:tc>
          <w:tcPr>
            <w:tcW w:w="2080" w:type="dxa"/>
            <w:tcBorders>
              <w:top w:val="nil"/>
              <w:left w:val="nil"/>
              <w:bottom w:val="single" w:sz="4" w:space="0" w:color="auto"/>
              <w:right w:val="single" w:sz="4" w:space="0" w:color="auto"/>
            </w:tcBorders>
            <w:shd w:val="clear" w:color="auto" w:fill="auto"/>
            <w:vAlign w:val="center"/>
            <w:hideMark/>
          </w:tcPr>
          <w:p w:rsidR="00046155" w:rsidRPr="00F31838" w:rsidRDefault="00046155" w:rsidP="007741F1">
            <w:pPr>
              <w:widowControl/>
              <w:jc w:val="center"/>
              <w:rPr>
                <w:color w:val="000000"/>
                <w:kern w:val="0"/>
                <w:szCs w:val="21"/>
              </w:rPr>
            </w:pPr>
            <w:r w:rsidRPr="00F31838">
              <w:rPr>
                <w:color w:val="000000"/>
                <w:kern w:val="0"/>
                <w:szCs w:val="21"/>
              </w:rPr>
              <w:t>2</w:t>
            </w:r>
            <w:r w:rsidRPr="00F31838">
              <w:rPr>
                <w:color w:val="000000"/>
                <w:kern w:val="0"/>
                <w:szCs w:val="21"/>
              </w:rPr>
              <w:t>、</w:t>
            </w:r>
            <w:r w:rsidRPr="00F31838">
              <w:rPr>
                <w:color w:val="000000"/>
                <w:kern w:val="0"/>
                <w:szCs w:val="21"/>
              </w:rPr>
              <w:t>3</w:t>
            </w:r>
            <w:r w:rsidRPr="00F31838">
              <w:rPr>
                <w:color w:val="000000"/>
                <w:kern w:val="0"/>
                <w:szCs w:val="21"/>
              </w:rPr>
              <w:t>、</w:t>
            </w:r>
            <w:r w:rsidRPr="00F31838">
              <w:rPr>
                <w:color w:val="000000"/>
                <w:kern w:val="0"/>
                <w:szCs w:val="21"/>
              </w:rPr>
              <w:t>4</w:t>
            </w:r>
            <w:r w:rsidRPr="00F31838">
              <w:rPr>
                <w:color w:val="000000"/>
                <w:kern w:val="0"/>
                <w:szCs w:val="21"/>
              </w:rPr>
              <w:t>、</w:t>
            </w:r>
            <w:r w:rsidRPr="00F31838">
              <w:rPr>
                <w:color w:val="000000"/>
                <w:kern w:val="0"/>
                <w:szCs w:val="21"/>
              </w:rPr>
              <w:t>5</w:t>
            </w:r>
          </w:p>
        </w:tc>
      </w:tr>
      <w:tr w:rsidR="00046155" w:rsidRPr="00F31838" w:rsidTr="007741F1">
        <w:trPr>
          <w:trHeight w:val="501"/>
          <w:jc w:val="center"/>
        </w:trPr>
        <w:tc>
          <w:tcPr>
            <w:tcW w:w="3300" w:type="dxa"/>
            <w:tcBorders>
              <w:top w:val="nil"/>
              <w:left w:val="single" w:sz="4" w:space="0" w:color="auto"/>
              <w:bottom w:val="single" w:sz="4" w:space="0" w:color="auto"/>
              <w:right w:val="single" w:sz="4" w:space="0" w:color="auto"/>
            </w:tcBorders>
            <w:shd w:val="clear" w:color="auto" w:fill="auto"/>
            <w:vAlign w:val="center"/>
            <w:hideMark/>
          </w:tcPr>
          <w:p w:rsidR="00046155" w:rsidRPr="00F31838" w:rsidRDefault="00046155" w:rsidP="007741F1">
            <w:pPr>
              <w:widowControl/>
              <w:jc w:val="center"/>
              <w:rPr>
                <w:color w:val="000000"/>
                <w:kern w:val="0"/>
                <w:szCs w:val="21"/>
              </w:rPr>
            </w:pPr>
            <w:r w:rsidRPr="00F31838">
              <w:rPr>
                <w:color w:val="000000"/>
                <w:kern w:val="0"/>
                <w:szCs w:val="21"/>
              </w:rPr>
              <w:t>整理和补充资料、编写实习报告</w:t>
            </w:r>
            <w:r w:rsidRPr="00F31838">
              <w:rPr>
                <w:color w:val="000000"/>
                <w:kern w:val="0"/>
                <w:szCs w:val="21"/>
              </w:rPr>
              <w:t xml:space="preserve"> </w:t>
            </w:r>
          </w:p>
        </w:tc>
        <w:tc>
          <w:tcPr>
            <w:tcW w:w="1580" w:type="dxa"/>
            <w:tcBorders>
              <w:top w:val="nil"/>
              <w:left w:val="nil"/>
              <w:bottom w:val="single" w:sz="4" w:space="0" w:color="auto"/>
              <w:right w:val="single" w:sz="4" w:space="0" w:color="auto"/>
            </w:tcBorders>
            <w:shd w:val="clear" w:color="auto" w:fill="auto"/>
            <w:vAlign w:val="center"/>
            <w:hideMark/>
          </w:tcPr>
          <w:p w:rsidR="00046155" w:rsidRPr="00F31838" w:rsidRDefault="00877A09" w:rsidP="007741F1">
            <w:pPr>
              <w:widowControl/>
              <w:jc w:val="center"/>
              <w:rPr>
                <w:color w:val="000000"/>
                <w:kern w:val="0"/>
                <w:szCs w:val="21"/>
              </w:rPr>
            </w:pPr>
            <w:r>
              <w:rPr>
                <w:rFonts w:hint="eastAsia"/>
                <w:color w:val="000000"/>
                <w:kern w:val="0"/>
                <w:szCs w:val="21"/>
              </w:rPr>
              <w:t>6</w:t>
            </w:r>
          </w:p>
        </w:tc>
        <w:tc>
          <w:tcPr>
            <w:tcW w:w="2080" w:type="dxa"/>
            <w:tcBorders>
              <w:top w:val="nil"/>
              <w:left w:val="nil"/>
              <w:bottom w:val="single" w:sz="4" w:space="0" w:color="auto"/>
              <w:right w:val="single" w:sz="4" w:space="0" w:color="auto"/>
            </w:tcBorders>
            <w:shd w:val="clear" w:color="auto" w:fill="auto"/>
            <w:vAlign w:val="center"/>
            <w:hideMark/>
          </w:tcPr>
          <w:p w:rsidR="00046155" w:rsidRPr="00F31838" w:rsidRDefault="00046155" w:rsidP="007741F1">
            <w:pPr>
              <w:widowControl/>
              <w:jc w:val="center"/>
              <w:rPr>
                <w:color w:val="000000"/>
                <w:kern w:val="0"/>
                <w:szCs w:val="21"/>
              </w:rPr>
            </w:pPr>
            <w:r w:rsidRPr="00F31838">
              <w:rPr>
                <w:color w:val="000000"/>
                <w:kern w:val="0"/>
                <w:szCs w:val="21"/>
              </w:rPr>
              <w:t>6</w:t>
            </w:r>
          </w:p>
        </w:tc>
      </w:tr>
      <w:tr w:rsidR="00046155" w:rsidRPr="00F31838" w:rsidTr="007741F1">
        <w:trPr>
          <w:trHeight w:val="501"/>
          <w:jc w:val="center"/>
        </w:trPr>
        <w:tc>
          <w:tcPr>
            <w:tcW w:w="3300" w:type="dxa"/>
            <w:tcBorders>
              <w:top w:val="nil"/>
              <w:left w:val="single" w:sz="4" w:space="0" w:color="auto"/>
              <w:bottom w:val="single" w:sz="4" w:space="0" w:color="auto"/>
              <w:right w:val="single" w:sz="4" w:space="0" w:color="auto"/>
            </w:tcBorders>
            <w:shd w:val="clear" w:color="auto" w:fill="auto"/>
            <w:vAlign w:val="center"/>
            <w:hideMark/>
          </w:tcPr>
          <w:p w:rsidR="00046155" w:rsidRPr="00F31838" w:rsidRDefault="00046155" w:rsidP="007741F1">
            <w:pPr>
              <w:widowControl/>
              <w:jc w:val="center"/>
              <w:rPr>
                <w:color w:val="000000"/>
                <w:kern w:val="0"/>
                <w:szCs w:val="21"/>
              </w:rPr>
            </w:pPr>
            <w:r w:rsidRPr="00F31838">
              <w:rPr>
                <w:color w:val="000000"/>
                <w:kern w:val="0"/>
                <w:szCs w:val="21"/>
              </w:rPr>
              <w:t>路途往返</w:t>
            </w:r>
            <w:r w:rsidRPr="00F31838">
              <w:rPr>
                <w:color w:val="000000"/>
                <w:kern w:val="0"/>
                <w:szCs w:val="21"/>
              </w:rPr>
              <w:t xml:space="preserve"> </w:t>
            </w:r>
          </w:p>
        </w:tc>
        <w:tc>
          <w:tcPr>
            <w:tcW w:w="1580" w:type="dxa"/>
            <w:tcBorders>
              <w:top w:val="nil"/>
              <w:left w:val="nil"/>
              <w:bottom w:val="single" w:sz="4" w:space="0" w:color="auto"/>
              <w:right w:val="single" w:sz="4" w:space="0" w:color="auto"/>
            </w:tcBorders>
            <w:shd w:val="clear" w:color="auto" w:fill="auto"/>
            <w:vAlign w:val="center"/>
            <w:hideMark/>
          </w:tcPr>
          <w:p w:rsidR="00046155" w:rsidRPr="00F31838" w:rsidRDefault="00046155" w:rsidP="007741F1">
            <w:pPr>
              <w:widowControl/>
              <w:jc w:val="center"/>
              <w:rPr>
                <w:color w:val="000000"/>
                <w:kern w:val="0"/>
                <w:szCs w:val="21"/>
              </w:rPr>
            </w:pPr>
            <w:r w:rsidRPr="00F31838">
              <w:rPr>
                <w:color w:val="000000"/>
                <w:kern w:val="0"/>
                <w:szCs w:val="21"/>
              </w:rPr>
              <w:t>2</w:t>
            </w:r>
          </w:p>
        </w:tc>
        <w:tc>
          <w:tcPr>
            <w:tcW w:w="2080" w:type="dxa"/>
            <w:tcBorders>
              <w:top w:val="nil"/>
              <w:left w:val="nil"/>
              <w:bottom w:val="single" w:sz="4" w:space="0" w:color="auto"/>
              <w:right w:val="single" w:sz="4" w:space="0" w:color="auto"/>
            </w:tcBorders>
            <w:shd w:val="clear" w:color="auto" w:fill="auto"/>
            <w:vAlign w:val="center"/>
            <w:hideMark/>
          </w:tcPr>
          <w:p w:rsidR="00046155" w:rsidRPr="00F31838" w:rsidRDefault="00046155" w:rsidP="007741F1">
            <w:pPr>
              <w:widowControl/>
              <w:jc w:val="center"/>
              <w:rPr>
                <w:color w:val="000000"/>
                <w:kern w:val="0"/>
                <w:szCs w:val="21"/>
              </w:rPr>
            </w:pPr>
          </w:p>
        </w:tc>
      </w:tr>
      <w:tr w:rsidR="00046155" w:rsidRPr="00F31838" w:rsidTr="007741F1">
        <w:trPr>
          <w:trHeight w:val="501"/>
          <w:jc w:val="center"/>
        </w:trPr>
        <w:tc>
          <w:tcPr>
            <w:tcW w:w="3300" w:type="dxa"/>
            <w:tcBorders>
              <w:top w:val="nil"/>
              <w:left w:val="single" w:sz="4" w:space="0" w:color="auto"/>
              <w:bottom w:val="single" w:sz="4" w:space="0" w:color="auto"/>
              <w:right w:val="single" w:sz="4" w:space="0" w:color="auto"/>
            </w:tcBorders>
            <w:shd w:val="clear" w:color="auto" w:fill="auto"/>
            <w:vAlign w:val="center"/>
            <w:hideMark/>
          </w:tcPr>
          <w:p w:rsidR="00046155" w:rsidRPr="00F31838" w:rsidRDefault="00046155" w:rsidP="007741F1">
            <w:pPr>
              <w:widowControl/>
              <w:jc w:val="center"/>
              <w:rPr>
                <w:color w:val="000000"/>
                <w:kern w:val="0"/>
                <w:szCs w:val="21"/>
              </w:rPr>
            </w:pPr>
            <w:r w:rsidRPr="00F31838">
              <w:rPr>
                <w:color w:val="000000"/>
                <w:kern w:val="0"/>
                <w:szCs w:val="21"/>
              </w:rPr>
              <w:t>小计</w:t>
            </w:r>
            <w:r w:rsidRPr="00F31838">
              <w:rPr>
                <w:color w:val="000000"/>
                <w:kern w:val="0"/>
                <w:szCs w:val="21"/>
              </w:rPr>
              <w:t xml:space="preserve"> </w:t>
            </w:r>
          </w:p>
        </w:tc>
        <w:tc>
          <w:tcPr>
            <w:tcW w:w="1580" w:type="dxa"/>
            <w:tcBorders>
              <w:top w:val="nil"/>
              <w:left w:val="nil"/>
              <w:bottom w:val="single" w:sz="4" w:space="0" w:color="auto"/>
              <w:right w:val="single" w:sz="4" w:space="0" w:color="auto"/>
            </w:tcBorders>
            <w:shd w:val="clear" w:color="auto" w:fill="auto"/>
            <w:vAlign w:val="center"/>
            <w:hideMark/>
          </w:tcPr>
          <w:p w:rsidR="00046155" w:rsidRPr="00F31838" w:rsidRDefault="00877A09" w:rsidP="007741F1">
            <w:pPr>
              <w:widowControl/>
              <w:jc w:val="center"/>
              <w:rPr>
                <w:color w:val="000000"/>
                <w:kern w:val="0"/>
                <w:szCs w:val="21"/>
              </w:rPr>
            </w:pPr>
            <w:r>
              <w:rPr>
                <w:rFonts w:hint="eastAsia"/>
                <w:color w:val="000000"/>
                <w:kern w:val="0"/>
                <w:szCs w:val="21"/>
              </w:rPr>
              <w:t>28</w:t>
            </w:r>
          </w:p>
        </w:tc>
        <w:tc>
          <w:tcPr>
            <w:tcW w:w="2080" w:type="dxa"/>
            <w:tcBorders>
              <w:top w:val="nil"/>
              <w:left w:val="nil"/>
              <w:bottom w:val="single" w:sz="4" w:space="0" w:color="auto"/>
              <w:right w:val="single" w:sz="4" w:space="0" w:color="auto"/>
            </w:tcBorders>
            <w:shd w:val="clear" w:color="auto" w:fill="auto"/>
            <w:vAlign w:val="center"/>
            <w:hideMark/>
          </w:tcPr>
          <w:p w:rsidR="00046155" w:rsidRPr="00F31838" w:rsidRDefault="00046155" w:rsidP="007741F1">
            <w:pPr>
              <w:widowControl/>
              <w:jc w:val="center"/>
              <w:rPr>
                <w:color w:val="000000"/>
                <w:kern w:val="0"/>
                <w:szCs w:val="21"/>
              </w:rPr>
            </w:pPr>
          </w:p>
        </w:tc>
      </w:tr>
    </w:tbl>
    <w:p w:rsidR="00046155" w:rsidRPr="00F31838" w:rsidRDefault="00046155" w:rsidP="00046155">
      <w:pPr>
        <w:widowControl/>
        <w:spacing w:line="420" w:lineRule="exact"/>
        <w:ind w:firstLineChars="200" w:firstLine="422"/>
        <w:jc w:val="center"/>
        <w:rPr>
          <w:b/>
          <w:bCs/>
          <w:color w:val="000000"/>
          <w:kern w:val="0"/>
          <w:szCs w:val="21"/>
        </w:rPr>
      </w:pPr>
    </w:p>
    <w:p w:rsidR="00046155" w:rsidRPr="00F31838" w:rsidRDefault="00046155" w:rsidP="00046155">
      <w:pPr>
        <w:rPr>
          <w:rFonts w:eastAsia="微软雅黑"/>
          <w:color w:val="000000"/>
          <w:sz w:val="28"/>
          <w:szCs w:val="28"/>
        </w:rPr>
      </w:pPr>
      <w:r w:rsidRPr="00F31838">
        <w:rPr>
          <w:rFonts w:eastAsia="微软雅黑"/>
          <w:color w:val="000000"/>
          <w:sz w:val="28"/>
          <w:szCs w:val="28"/>
        </w:rPr>
        <w:t>五、考核方案</w:t>
      </w:r>
    </w:p>
    <w:p w:rsidR="00046155" w:rsidRPr="00F31838" w:rsidRDefault="00046155" w:rsidP="00046155">
      <w:pPr>
        <w:widowControl/>
        <w:spacing w:line="420" w:lineRule="exact"/>
        <w:ind w:firstLineChars="200" w:firstLine="480"/>
        <w:jc w:val="left"/>
        <w:rPr>
          <w:color w:val="000000"/>
          <w:kern w:val="0"/>
          <w:sz w:val="24"/>
        </w:rPr>
      </w:pPr>
      <w:r w:rsidRPr="00F31838">
        <w:rPr>
          <w:color w:val="000000"/>
          <w:kern w:val="0"/>
          <w:sz w:val="24"/>
        </w:rPr>
        <w:t>在实习期间学生应根据实习大纲的要求进行系统的整理，并写出实习报告，实习报告要简明扼要，不要将所收集的资料全部列入，重点要将参观，观测等实践性内容加以整理，提出个人的意见，所搜集的资料，也要整理装订成册。</w:t>
      </w:r>
    </w:p>
    <w:p w:rsidR="00046155" w:rsidRPr="00F31838" w:rsidRDefault="00046155" w:rsidP="00046155">
      <w:pPr>
        <w:widowControl/>
        <w:spacing w:line="420" w:lineRule="exact"/>
        <w:ind w:firstLineChars="200" w:firstLine="480"/>
        <w:jc w:val="left"/>
        <w:rPr>
          <w:color w:val="000000"/>
          <w:kern w:val="0"/>
          <w:sz w:val="24"/>
        </w:rPr>
      </w:pPr>
      <w:r w:rsidRPr="00F31838">
        <w:rPr>
          <w:color w:val="000000"/>
          <w:kern w:val="0"/>
          <w:sz w:val="24"/>
        </w:rPr>
        <w:t>实习结束后，能源科学与工程学院分组组织毕业实习的检查答辩，每组由</w:t>
      </w:r>
      <w:r w:rsidRPr="00F31838">
        <w:rPr>
          <w:color w:val="000000"/>
          <w:kern w:val="0"/>
          <w:sz w:val="24"/>
        </w:rPr>
        <w:t>3~5</w:t>
      </w:r>
      <w:r w:rsidRPr="00F31838">
        <w:rPr>
          <w:color w:val="000000"/>
          <w:kern w:val="0"/>
          <w:sz w:val="24"/>
        </w:rPr>
        <w:t>名教师结合矿井具体情况，考察学生对实习矿井整体情况的掌握程度。实习成绩由指导教师根据学生在实习期间的出勤情况、表现、小组鉴定和实习报告的质量，以及虚拟实训的完成情况综合评定。考核方案及权重见表</w:t>
      </w:r>
      <w:r w:rsidRPr="00F31838">
        <w:rPr>
          <w:color w:val="000000"/>
          <w:kern w:val="0"/>
          <w:sz w:val="24"/>
        </w:rPr>
        <w:t>4</w:t>
      </w:r>
    </w:p>
    <w:p w:rsidR="00046155" w:rsidRPr="00F31838" w:rsidRDefault="00046155" w:rsidP="00046155">
      <w:pPr>
        <w:widowControl/>
        <w:spacing w:line="420" w:lineRule="exact"/>
        <w:jc w:val="center"/>
        <w:rPr>
          <w:color w:val="000000"/>
          <w:kern w:val="0"/>
          <w:sz w:val="24"/>
        </w:rPr>
      </w:pPr>
      <w:r w:rsidRPr="00F31838">
        <w:rPr>
          <w:b/>
          <w:color w:val="000000"/>
          <w:szCs w:val="21"/>
        </w:rPr>
        <w:br w:type="page"/>
      </w:r>
      <w:r w:rsidRPr="00F31838">
        <w:rPr>
          <w:b/>
          <w:color w:val="000000"/>
          <w:szCs w:val="21"/>
        </w:rPr>
        <w:lastRenderedPageBreak/>
        <w:t>表</w:t>
      </w:r>
      <w:r w:rsidRPr="00F31838">
        <w:rPr>
          <w:b/>
          <w:color w:val="000000"/>
          <w:szCs w:val="21"/>
        </w:rPr>
        <w:t xml:space="preserve">4  </w:t>
      </w:r>
      <w:r w:rsidRPr="00F31838">
        <w:rPr>
          <w:b/>
          <w:color w:val="000000"/>
          <w:szCs w:val="21"/>
        </w:rPr>
        <w:t>考核方案及考核权重</w:t>
      </w:r>
    </w:p>
    <w:tbl>
      <w:tblPr>
        <w:tblW w:w="8623" w:type="dxa"/>
        <w:jc w:val="center"/>
        <w:tblInd w:w="274" w:type="dxa"/>
        <w:tblLayout w:type="fixed"/>
        <w:tblLook w:val="0000" w:firstRow="0" w:lastRow="0" w:firstColumn="0" w:lastColumn="0" w:noHBand="0" w:noVBand="0"/>
      </w:tblPr>
      <w:tblGrid>
        <w:gridCol w:w="709"/>
        <w:gridCol w:w="3135"/>
        <w:gridCol w:w="871"/>
        <w:gridCol w:w="709"/>
        <w:gridCol w:w="709"/>
        <w:gridCol w:w="709"/>
        <w:gridCol w:w="1134"/>
        <w:gridCol w:w="647"/>
      </w:tblGrid>
      <w:tr w:rsidR="00046155" w:rsidRPr="00F31838" w:rsidTr="007741F1">
        <w:trPr>
          <w:trHeight w:val="288"/>
          <w:tblHeader/>
          <w:jc w:val="center"/>
        </w:trPr>
        <w:tc>
          <w:tcPr>
            <w:tcW w:w="709" w:type="dxa"/>
            <w:vMerge w:val="restart"/>
            <w:tcBorders>
              <w:top w:val="single" w:sz="4" w:space="0" w:color="auto"/>
              <w:left w:val="single" w:sz="4" w:space="0" w:color="auto"/>
              <w:bottom w:val="single" w:sz="4" w:space="0" w:color="000000"/>
              <w:right w:val="single" w:sz="4" w:space="0" w:color="auto"/>
            </w:tcBorders>
            <w:vAlign w:val="center"/>
          </w:tcPr>
          <w:p w:rsidR="00046155" w:rsidRPr="00F31838" w:rsidRDefault="008A00ED" w:rsidP="007741F1">
            <w:pPr>
              <w:widowControl/>
              <w:jc w:val="center"/>
              <w:rPr>
                <w:b/>
                <w:color w:val="000000"/>
                <w:kern w:val="0"/>
                <w:szCs w:val="21"/>
              </w:rPr>
            </w:pPr>
            <w:r>
              <w:rPr>
                <w:b/>
                <w:color w:val="000000"/>
                <w:kern w:val="0"/>
                <w:szCs w:val="21"/>
              </w:rPr>
              <w:t>学习目标</w:t>
            </w:r>
          </w:p>
        </w:tc>
        <w:tc>
          <w:tcPr>
            <w:tcW w:w="3135" w:type="dxa"/>
            <w:vMerge w:val="restart"/>
            <w:tcBorders>
              <w:top w:val="single" w:sz="4" w:space="0" w:color="auto"/>
              <w:left w:val="single" w:sz="4" w:space="0" w:color="auto"/>
              <w:bottom w:val="single" w:sz="4" w:space="0" w:color="000000"/>
              <w:right w:val="single" w:sz="4" w:space="0" w:color="auto"/>
            </w:tcBorders>
            <w:vAlign w:val="center"/>
          </w:tcPr>
          <w:p w:rsidR="00046155" w:rsidRPr="00F31838" w:rsidRDefault="00046155" w:rsidP="007741F1">
            <w:pPr>
              <w:widowControl/>
              <w:jc w:val="center"/>
              <w:rPr>
                <w:b/>
                <w:color w:val="000000"/>
                <w:kern w:val="0"/>
                <w:szCs w:val="21"/>
              </w:rPr>
            </w:pPr>
            <w:r w:rsidRPr="00F31838">
              <w:rPr>
                <w:b/>
                <w:color w:val="000000"/>
                <w:kern w:val="0"/>
                <w:szCs w:val="21"/>
              </w:rPr>
              <w:t>实习内容</w:t>
            </w:r>
          </w:p>
        </w:tc>
        <w:tc>
          <w:tcPr>
            <w:tcW w:w="4132" w:type="dxa"/>
            <w:gridSpan w:val="5"/>
            <w:tcBorders>
              <w:top w:val="single" w:sz="4" w:space="0" w:color="auto"/>
              <w:left w:val="nil"/>
              <w:bottom w:val="single" w:sz="4" w:space="0" w:color="auto"/>
              <w:right w:val="single" w:sz="4" w:space="0" w:color="000000"/>
            </w:tcBorders>
            <w:vAlign w:val="center"/>
          </w:tcPr>
          <w:p w:rsidR="00046155" w:rsidRPr="00F31838" w:rsidRDefault="00046155" w:rsidP="007741F1">
            <w:pPr>
              <w:jc w:val="center"/>
              <w:rPr>
                <w:b/>
                <w:color w:val="000000"/>
                <w:kern w:val="0"/>
                <w:szCs w:val="21"/>
              </w:rPr>
            </w:pPr>
            <w:r w:rsidRPr="00F31838">
              <w:rPr>
                <w:b/>
                <w:color w:val="000000"/>
                <w:kern w:val="0"/>
                <w:szCs w:val="21"/>
              </w:rPr>
              <w:t>考核环节权重（</w:t>
            </w:r>
            <w:r w:rsidRPr="00F31838">
              <w:rPr>
                <w:b/>
                <w:color w:val="000000"/>
                <w:kern w:val="0"/>
                <w:szCs w:val="21"/>
              </w:rPr>
              <w:t>%</w:t>
            </w:r>
            <w:r w:rsidRPr="00F31838">
              <w:rPr>
                <w:b/>
                <w:color w:val="000000"/>
                <w:kern w:val="0"/>
                <w:szCs w:val="21"/>
              </w:rPr>
              <w:t>）</w:t>
            </w:r>
          </w:p>
        </w:tc>
        <w:tc>
          <w:tcPr>
            <w:tcW w:w="647" w:type="dxa"/>
            <w:vMerge w:val="restart"/>
            <w:tcBorders>
              <w:top w:val="single" w:sz="4" w:space="0" w:color="auto"/>
              <w:left w:val="single" w:sz="4" w:space="0" w:color="auto"/>
              <w:bottom w:val="single" w:sz="4" w:space="0" w:color="000000"/>
              <w:right w:val="single" w:sz="4" w:space="0" w:color="auto"/>
            </w:tcBorders>
            <w:vAlign w:val="center"/>
          </w:tcPr>
          <w:p w:rsidR="00046155" w:rsidRPr="00F31838" w:rsidRDefault="00046155" w:rsidP="007741F1">
            <w:pPr>
              <w:widowControl/>
              <w:jc w:val="center"/>
              <w:rPr>
                <w:b/>
                <w:color w:val="000000"/>
                <w:kern w:val="0"/>
                <w:szCs w:val="21"/>
              </w:rPr>
            </w:pPr>
            <w:r w:rsidRPr="00F31838">
              <w:rPr>
                <w:b/>
                <w:color w:val="000000"/>
                <w:kern w:val="0"/>
                <w:szCs w:val="21"/>
              </w:rPr>
              <w:t>合计</w:t>
            </w:r>
          </w:p>
        </w:tc>
      </w:tr>
      <w:tr w:rsidR="00046155" w:rsidRPr="00F31838" w:rsidTr="007741F1">
        <w:trPr>
          <w:trHeight w:val="288"/>
          <w:tblHeader/>
          <w:jc w:val="center"/>
        </w:trPr>
        <w:tc>
          <w:tcPr>
            <w:tcW w:w="709" w:type="dxa"/>
            <w:vMerge/>
            <w:tcBorders>
              <w:top w:val="single" w:sz="4" w:space="0" w:color="auto"/>
              <w:left w:val="single" w:sz="4" w:space="0" w:color="auto"/>
              <w:bottom w:val="single" w:sz="4" w:space="0" w:color="000000"/>
              <w:right w:val="single" w:sz="4" w:space="0" w:color="auto"/>
            </w:tcBorders>
            <w:vAlign w:val="center"/>
          </w:tcPr>
          <w:p w:rsidR="00046155" w:rsidRPr="00F31838" w:rsidRDefault="00046155" w:rsidP="007741F1">
            <w:pPr>
              <w:widowControl/>
              <w:jc w:val="left"/>
              <w:rPr>
                <w:b/>
                <w:color w:val="000000"/>
                <w:kern w:val="0"/>
                <w:szCs w:val="21"/>
              </w:rPr>
            </w:pPr>
          </w:p>
        </w:tc>
        <w:tc>
          <w:tcPr>
            <w:tcW w:w="3135" w:type="dxa"/>
            <w:vMerge/>
            <w:tcBorders>
              <w:top w:val="single" w:sz="4" w:space="0" w:color="auto"/>
              <w:left w:val="single" w:sz="4" w:space="0" w:color="auto"/>
              <w:bottom w:val="single" w:sz="4" w:space="0" w:color="000000"/>
              <w:right w:val="single" w:sz="4" w:space="0" w:color="auto"/>
            </w:tcBorders>
            <w:vAlign w:val="center"/>
          </w:tcPr>
          <w:p w:rsidR="00046155" w:rsidRPr="00F31838" w:rsidRDefault="00046155" w:rsidP="007741F1">
            <w:pPr>
              <w:widowControl/>
              <w:jc w:val="left"/>
              <w:rPr>
                <w:b/>
                <w:color w:val="000000"/>
                <w:kern w:val="0"/>
                <w:szCs w:val="21"/>
              </w:rPr>
            </w:pPr>
          </w:p>
        </w:tc>
        <w:tc>
          <w:tcPr>
            <w:tcW w:w="871" w:type="dxa"/>
            <w:tcBorders>
              <w:top w:val="single" w:sz="4" w:space="0" w:color="auto"/>
              <w:left w:val="nil"/>
              <w:bottom w:val="single" w:sz="4" w:space="0" w:color="auto"/>
              <w:right w:val="single" w:sz="4" w:space="0" w:color="auto"/>
            </w:tcBorders>
            <w:vAlign w:val="center"/>
          </w:tcPr>
          <w:p w:rsidR="00046155" w:rsidRPr="00F31838" w:rsidRDefault="00046155" w:rsidP="007741F1">
            <w:pPr>
              <w:widowControl/>
              <w:jc w:val="center"/>
              <w:rPr>
                <w:b/>
                <w:color w:val="000000"/>
                <w:kern w:val="0"/>
                <w:szCs w:val="21"/>
              </w:rPr>
            </w:pPr>
            <w:r w:rsidRPr="00F31838">
              <w:rPr>
                <w:b/>
                <w:color w:val="000000"/>
                <w:kern w:val="0"/>
                <w:szCs w:val="21"/>
              </w:rPr>
              <w:t>答辩</w:t>
            </w:r>
          </w:p>
        </w:tc>
        <w:tc>
          <w:tcPr>
            <w:tcW w:w="2127" w:type="dxa"/>
            <w:gridSpan w:val="3"/>
            <w:tcBorders>
              <w:top w:val="single" w:sz="4" w:space="0" w:color="auto"/>
              <w:left w:val="single" w:sz="4" w:space="0" w:color="auto"/>
              <w:bottom w:val="single" w:sz="4" w:space="0" w:color="auto"/>
              <w:right w:val="single" w:sz="4" w:space="0" w:color="000000"/>
            </w:tcBorders>
            <w:vAlign w:val="center"/>
          </w:tcPr>
          <w:p w:rsidR="00046155" w:rsidRPr="00F31838" w:rsidRDefault="00046155" w:rsidP="007741F1">
            <w:pPr>
              <w:widowControl/>
              <w:jc w:val="center"/>
              <w:rPr>
                <w:b/>
                <w:color w:val="000000"/>
                <w:kern w:val="0"/>
                <w:szCs w:val="21"/>
              </w:rPr>
            </w:pPr>
            <w:r w:rsidRPr="00F31838">
              <w:rPr>
                <w:b/>
                <w:color w:val="000000"/>
                <w:kern w:val="0"/>
                <w:szCs w:val="21"/>
              </w:rPr>
              <w:t>过程考核</w:t>
            </w:r>
          </w:p>
        </w:tc>
        <w:tc>
          <w:tcPr>
            <w:tcW w:w="1134" w:type="dxa"/>
            <w:tcBorders>
              <w:top w:val="single" w:sz="4" w:space="0" w:color="auto"/>
              <w:left w:val="nil"/>
              <w:bottom w:val="single" w:sz="4" w:space="0" w:color="auto"/>
              <w:right w:val="single" w:sz="4" w:space="0" w:color="000000"/>
            </w:tcBorders>
            <w:vAlign w:val="center"/>
          </w:tcPr>
          <w:p w:rsidR="00046155" w:rsidRPr="00F31838" w:rsidRDefault="00046155" w:rsidP="007741F1">
            <w:pPr>
              <w:widowControl/>
              <w:jc w:val="center"/>
              <w:rPr>
                <w:b/>
                <w:color w:val="000000"/>
                <w:kern w:val="0"/>
                <w:szCs w:val="21"/>
              </w:rPr>
            </w:pPr>
            <w:r w:rsidRPr="00F31838">
              <w:rPr>
                <w:b/>
                <w:color w:val="000000"/>
                <w:kern w:val="0"/>
                <w:szCs w:val="21"/>
              </w:rPr>
              <w:t>实习报告</w:t>
            </w:r>
          </w:p>
        </w:tc>
        <w:tc>
          <w:tcPr>
            <w:tcW w:w="647" w:type="dxa"/>
            <w:vMerge/>
            <w:tcBorders>
              <w:top w:val="single" w:sz="4" w:space="0" w:color="auto"/>
              <w:left w:val="single" w:sz="4" w:space="0" w:color="auto"/>
              <w:bottom w:val="single" w:sz="4" w:space="0" w:color="000000"/>
              <w:right w:val="single" w:sz="4" w:space="0" w:color="auto"/>
            </w:tcBorders>
            <w:vAlign w:val="center"/>
          </w:tcPr>
          <w:p w:rsidR="00046155" w:rsidRPr="00F31838" w:rsidRDefault="00046155" w:rsidP="007741F1">
            <w:pPr>
              <w:widowControl/>
              <w:jc w:val="left"/>
              <w:rPr>
                <w:b/>
                <w:color w:val="000000"/>
                <w:kern w:val="0"/>
                <w:szCs w:val="21"/>
              </w:rPr>
            </w:pPr>
          </w:p>
        </w:tc>
      </w:tr>
      <w:tr w:rsidR="00046155" w:rsidRPr="00F31838" w:rsidTr="007741F1">
        <w:trPr>
          <w:trHeight w:val="576"/>
          <w:tblHeader/>
          <w:jc w:val="center"/>
        </w:trPr>
        <w:tc>
          <w:tcPr>
            <w:tcW w:w="709" w:type="dxa"/>
            <w:vMerge/>
            <w:tcBorders>
              <w:top w:val="single" w:sz="4" w:space="0" w:color="auto"/>
              <w:left w:val="single" w:sz="4" w:space="0" w:color="auto"/>
              <w:bottom w:val="single" w:sz="4" w:space="0" w:color="000000"/>
              <w:right w:val="single" w:sz="4" w:space="0" w:color="auto"/>
            </w:tcBorders>
            <w:vAlign w:val="center"/>
          </w:tcPr>
          <w:p w:rsidR="00046155" w:rsidRPr="00F31838" w:rsidRDefault="00046155" w:rsidP="007741F1">
            <w:pPr>
              <w:widowControl/>
              <w:jc w:val="left"/>
              <w:rPr>
                <w:b/>
                <w:color w:val="000000"/>
                <w:kern w:val="0"/>
                <w:szCs w:val="21"/>
              </w:rPr>
            </w:pPr>
          </w:p>
        </w:tc>
        <w:tc>
          <w:tcPr>
            <w:tcW w:w="3135" w:type="dxa"/>
            <w:vMerge/>
            <w:tcBorders>
              <w:top w:val="single" w:sz="4" w:space="0" w:color="auto"/>
              <w:left w:val="single" w:sz="4" w:space="0" w:color="auto"/>
              <w:bottom w:val="single" w:sz="4" w:space="0" w:color="000000"/>
              <w:right w:val="single" w:sz="4" w:space="0" w:color="auto"/>
            </w:tcBorders>
            <w:vAlign w:val="center"/>
          </w:tcPr>
          <w:p w:rsidR="00046155" w:rsidRPr="00F31838" w:rsidRDefault="00046155" w:rsidP="007741F1">
            <w:pPr>
              <w:widowControl/>
              <w:jc w:val="left"/>
              <w:rPr>
                <w:b/>
                <w:color w:val="000000"/>
                <w:kern w:val="0"/>
                <w:szCs w:val="21"/>
              </w:rPr>
            </w:pPr>
          </w:p>
        </w:tc>
        <w:tc>
          <w:tcPr>
            <w:tcW w:w="871" w:type="dxa"/>
            <w:tcBorders>
              <w:top w:val="nil"/>
              <w:left w:val="nil"/>
              <w:bottom w:val="single" w:sz="4" w:space="0" w:color="auto"/>
              <w:right w:val="single" w:sz="4" w:space="0" w:color="auto"/>
            </w:tcBorders>
            <w:vAlign w:val="center"/>
          </w:tcPr>
          <w:p w:rsidR="00046155" w:rsidRPr="00F31838" w:rsidRDefault="00046155" w:rsidP="007741F1">
            <w:pPr>
              <w:widowControl/>
              <w:jc w:val="center"/>
              <w:rPr>
                <w:b/>
                <w:color w:val="000000"/>
                <w:kern w:val="0"/>
                <w:szCs w:val="21"/>
              </w:rPr>
            </w:pPr>
            <w:r w:rsidRPr="00F31838">
              <w:rPr>
                <w:b/>
                <w:color w:val="000000"/>
                <w:kern w:val="0"/>
                <w:szCs w:val="21"/>
              </w:rPr>
              <w:t>权重</w:t>
            </w:r>
          </w:p>
        </w:tc>
        <w:tc>
          <w:tcPr>
            <w:tcW w:w="709" w:type="dxa"/>
            <w:tcBorders>
              <w:top w:val="nil"/>
              <w:left w:val="nil"/>
              <w:bottom w:val="nil"/>
              <w:right w:val="single" w:sz="4" w:space="0" w:color="auto"/>
            </w:tcBorders>
            <w:vAlign w:val="center"/>
          </w:tcPr>
          <w:p w:rsidR="00046155" w:rsidRPr="00F31838" w:rsidRDefault="00046155" w:rsidP="007741F1">
            <w:pPr>
              <w:widowControl/>
              <w:jc w:val="center"/>
              <w:rPr>
                <w:b/>
                <w:color w:val="000000"/>
                <w:kern w:val="0"/>
                <w:szCs w:val="21"/>
              </w:rPr>
            </w:pPr>
            <w:r w:rsidRPr="00F31838">
              <w:rPr>
                <w:b/>
                <w:color w:val="000000"/>
                <w:kern w:val="0"/>
                <w:szCs w:val="21"/>
              </w:rPr>
              <w:t>实习表现</w:t>
            </w:r>
          </w:p>
        </w:tc>
        <w:tc>
          <w:tcPr>
            <w:tcW w:w="709" w:type="dxa"/>
            <w:tcBorders>
              <w:top w:val="nil"/>
              <w:left w:val="nil"/>
              <w:bottom w:val="nil"/>
              <w:right w:val="single" w:sz="4" w:space="0" w:color="auto"/>
            </w:tcBorders>
            <w:vAlign w:val="center"/>
          </w:tcPr>
          <w:p w:rsidR="00046155" w:rsidRPr="00F31838" w:rsidRDefault="00046155" w:rsidP="007741F1">
            <w:pPr>
              <w:widowControl/>
              <w:jc w:val="center"/>
              <w:rPr>
                <w:b/>
                <w:color w:val="000000"/>
                <w:kern w:val="0"/>
                <w:szCs w:val="21"/>
              </w:rPr>
            </w:pPr>
            <w:r w:rsidRPr="00F31838">
              <w:rPr>
                <w:b/>
                <w:color w:val="000000"/>
                <w:kern w:val="0"/>
                <w:szCs w:val="21"/>
              </w:rPr>
              <w:t>虚拟实训</w:t>
            </w:r>
          </w:p>
        </w:tc>
        <w:tc>
          <w:tcPr>
            <w:tcW w:w="709" w:type="dxa"/>
            <w:tcBorders>
              <w:top w:val="nil"/>
              <w:left w:val="nil"/>
              <w:bottom w:val="nil"/>
              <w:right w:val="single" w:sz="4" w:space="0" w:color="auto"/>
            </w:tcBorders>
            <w:vAlign w:val="center"/>
          </w:tcPr>
          <w:p w:rsidR="00046155" w:rsidRPr="00F31838" w:rsidRDefault="00046155" w:rsidP="007741F1">
            <w:pPr>
              <w:widowControl/>
              <w:jc w:val="center"/>
              <w:rPr>
                <w:b/>
                <w:color w:val="000000"/>
                <w:kern w:val="0"/>
                <w:szCs w:val="21"/>
              </w:rPr>
            </w:pPr>
            <w:r w:rsidRPr="00F31838">
              <w:rPr>
                <w:b/>
                <w:color w:val="000000"/>
                <w:kern w:val="0"/>
                <w:szCs w:val="21"/>
              </w:rPr>
              <w:t>讨论</w:t>
            </w:r>
          </w:p>
        </w:tc>
        <w:tc>
          <w:tcPr>
            <w:tcW w:w="1134" w:type="dxa"/>
            <w:tcBorders>
              <w:top w:val="nil"/>
              <w:left w:val="nil"/>
              <w:bottom w:val="nil"/>
              <w:right w:val="single" w:sz="4" w:space="0" w:color="auto"/>
            </w:tcBorders>
            <w:vAlign w:val="center"/>
          </w:tcPr>
          <w:p w:rsidR="00046155" w:rsidRPr="00F31838" w:rsidRDefault="00046155" w:rsidP="007741F1">
            <w:pPr>
              <w:widowControl/>
              <w:jc w:val="center"/>
              <w:rPr>
                <w:b/>
                <w:color w:val="000000"/>
                <w:kern w:val="0"/>
                <w:szCs w:val="21"/>
              </w:rPr>
            </w:pPr>
            <w:r w:rsidRPr="00F31838">
              <w:rPr>
                <w:b/>
                <w:color w:val="000000"/>
                <w:kern w:val="0"/>
                <w:szCs w:val="21"/>
              </w:rPr>
              <w:t>报告编写质量</w:t>
            </w:r>
          </w:p>
        </w:tc>
        <w:tc>
          <w:tcPr>
            <w:tcW w:w="647" w:type="dxa"/>
            <w:vMerge/>
            <w:tcBorders>
              <w:top w:val="single" w:sz="4" w:space="0" w:color="auto"/>
              <w:left w:val="single" w:sz="4" w:space="0" w:color="auto"/>
              <w:bottom w:val="single" w:sz="4" w:space="0" w:color="000000"/>
              <w:right w:val="single" w:sz="4" w:space="0" w:color="auto"/>
            </w:tcBorders>
            <w:vAlign w:val="center"/>
          </w:tcPr>
          <w:p w:rsidR="00046155" w:rsidRPr="00F31838" w:rsidRDefault="00046155" w:rsidP="007741F1">
            <w:pPr>
              <w:widowControl/>
              <w:jc w:val="left"/>
              <w:rPr>
                <w:b/>
                <w:color w:val="000000"/>
                <w:kern w:val="0"/>
                <w:szCs w:val="21"/>
              </w:rPr>
            </w:pPr>
          </w:p>
        </w:tc>
      </w:tr>
      <w:tr w:rsidR="00046155" w:rsidRPr="00F31838" w:rsidTr="007741F1">
        <w:trPr>
          <w:trHeight w:val="1053"/>
          <w:jc w:val="center"/>
        </w:trPr>
        <w:tc>
          <w:tcPr>
            <w:tcW w:w="709" w:type="dxa"/>
            <w:tcBorders>
              <w:top w:val="nil"/>
              <w:left w:val="single" w:sz="4" w:space="0" w:color="auto"/>
              <w:bottom w:val="single" w:sz="4" w:space="0" w:color="auto"/>
              <w:right w:val="single" w:sz="4" w:space="0" w:color="auto"/>
            </w:tcBorders>
            <w:vAlign w:val="center"/>
          </w:tcPr>
          <w:p w:rsidR="00046155" w:rsidRPr="00F31838" w:rsidRDefault="00046155" w:rsidP="007741F1">
            <w:pPr>
              <w:pStyle w:val="a5"/>
              <w:ind w:firstLineChars="0" w:firstLine="0"/>
              <w:jc w:val="center"/>
              <w:rPr>
                <w:color w:val="000000"/>
                <w:szCs w:val="21"/>
              </w:rPr>
            </w:pPr>
            <w:r w:rsidRPr="00F31838">
              <w:rPr>
                <w:color w:val="000000"/>
                <w:szCs w:val="21"/>
              </w:rPr>
              <w:t>1</w:t>
            </w:r>
          </w:p>
        </w:tc>
        <w:tc>
          <w:tcPr>
            <w:tcW w:w="3135" w:type="dxa"/>
            <w:tcBorders>
              <w:top w:val="nil"/>
              <w:left w:val="nil"/>
              <w:bottom w:val="single" w:sz="4" w:space="0" w:color="auto"/>
              <w:right w:val="single" w:sz="4" w:space="0" w:color="auto"/>
            </w:tcBorders>
            <w:vAlign w:val="center"/>
          </w:tcPr>
          <w:p w:rsidR="00046155" w:rsidRPr="00F31838" w:rsidRDefault="00046155" w:rsidP="007741F1">
            <w:pPr>
              <w:pStyle w:val="a5"/>
              <w:ind w:firstLineChars="0" w:firstLine="0"/>
              <w:jc w:val="left"/>
              <w:rPr>
                <w:color w:val="000000"/>
                <w:szCs w:val="21"/>
              </w:rPr>
            </w:pPr>
            <w:r w:rsidRPr="00F31838">
              <w:rPr>
                <w:color w:val="000000"/>
                <w:szCs w:val="21"/>
              </w:rPr>
              <w:t>实习矿井基本情况，地质条件，地面工业广场布置，矿井开拓、准备、回采巷道布置特征，矿井生产系统组成。</w:t>
            </w:r>
          </w:p>
        </w:tc>
        <w:tc>
          <w:tcPr>
            <w:tcW w:w="871" w:type="dxa"/>
            <w:tcBorders>
              <w:top w:val="nil"/>
              <w:left w:val="nil"/>
              <w:bottom w:val="single" w:sz="4" w:space="0" w:color="auto"/>
              <w:right w:val="single" w:sz="4" w:space="0" w:color="auto"/>
            </w:tcBorders>
            <w:vAlign w:val="center"/>
          </w:tcPr>
          <w:p w:rsidR="00046155" w:rsidRPr="00F31838" w:rsidRDefault="00046155" w:rsidP="007741F1">
            <w:pPr>
              <w:widowControl/>
              <w:jc w:val="center"/>
              <w:rPr>
                <w:color w:val="000000"/>
                <w:kern w:val="0"/>
                <w:szCs w:val="21"/>
              </w:rPr>
            </w:pPr>
            <w:r w:rsidRPr="00F31838">
              <w:rPr>
                <w:color w:val="000000"/>
                <w:kern w:val="0"/>
                <w:szCs w:val="21"/>
              </w:rPr>
              <w:t>5</w:t>
            </w:r>
          </w:p>
        </w:tc>
        <w:tc>
          <w:tcPr>
            <w:tcW w:w="709" w:type="dxa"/>
            <w:tcBorders>
              <w:top w:val="single" w:sz="4" w:space="0" w:color="auto"/>
              <w:left w:val="nil"/>
              <w:bottom w:val="single" w:sz="4" w:space="0" w:color="auto"/>
              <w:right w:val="single" w:sz="4" w:space="0" w:color="auto"/>
            </w:tcBorders>
            <w:vAlign w:val="center"/>
          </w:tcPr>
          <w:p w:rsidR="00046155" w:rsidRPr="00F31838" w:rsidRDefault="00046155" w:rsidP="007741F1">
            <w:pPr>
              <w:widowControl/>
              <w:jc w:val="center"/>
              <w:rPr>
                <w:color w:val="000000"/>
                <w:kern w:val="0"/>
                <w:szCs w:val="21"/>
              </w:rPr>
            </w:pPr>
            <w:r w:rsidRPr="00F31838">
              <w:rPr>
                <w:color w:val="000000"/>
                <w:kern w:val="0"/>
                <w:szCs w:val="21"/>
              </w:rPr>
              <w:t>1</w:t>
            </w:r>
          </w:p>
        </w:tc>
        <w:tc>
          <w:tcPr>
            <w:tcW w:w="709" w:type="dxa"/>
            <w:tcBorders>
              <w:top w:val="single" w:sz="4" w:space="0" w:color="auto"/>
              <w:left w:val="nil"/>
              <w:bottom w:val="single" w:sz="4" w:space="0" w:color="auto"/>
              <w:right w:val="single" w:sz="4" w:space="0" w:color="auto"/>
            </w:tcBorders>
            <w:vAlign w:val="center"/>
          </w:tcPr>
          <w:p w:rsidR="00046155" w:rsidRPr="00F31838" w:rsidRDefault="00046155" w:rsidP="007741F1">
            <w:pPr>
              <w:widowControl/>
              <w:jc w:val="center"/>
              <w:rPr>
                <w:rFonts w:eastAsia="MS Gothic"/>
                <w:color w:val="000000"/>
                <w:kern w:val="0"/>
                <w:szCs w:val="21"/>
              </w:rPr>
            </w:pPr>
          </w:p>
        </w:tc>
        <w:tc>
          <w:tcPr>
            <w:tcW w:w="709" w:type="dxa"/>
            <w:tcBorders>
              <w:top w:val="single" w:sz="4" w:space="0" w:color="auto"/>
              <w:left w:val="nil"/>
              <w:bottom w:val="single" w:sz="4" w:space="0" w:color="auto"/>
              <w:right w:val="single" w:sz="4" w:space="0" w:color="auto"/>
            </w:tcBorders>
            <w:vAlign w:val="center"/>
          </w:tcPr>
          <w:p w:rsidR="00046155" w:rsidRPr="00F31838" w:rsidRDefault="00046155" w:rsidP="007741F1">
            <w:pPr>
              <w:widowControl/>
              <w:jc w:val="center"/>
              <w:rPr>
                <w:color w:val="000000"/>
                <w:kern w:val="0"/>
                <w:szCs w:val="21"/>
              </w:rPr>
            </w:pPr>
            <w:r w:rsidRPr="00F31838">
              <w:rPr>
                <w:color w:val="000000"/>
                <w:kern w:val="0"/>
                <w:szCs w:val="21"/>
              </w:rPr>
              <w:t>1</w:t>
            </w:r>
          </w:p>
        </w:tc>
        <w:tc>
          <w:tcPr>
            <w:tcW w:w="1134" w:type="dxa"/>
            <w:tcBorders>
              <w:top w:val="single" w:sz="4" w:space="0" w:color="auto"/>
              <w:left w:val="nil"/>
              <w:bottom w:val="single" w:sz="4" w:space="0" w:color="auto"/>
              <w:right w:val="single" w:sz="4" w:space="0" w:color="auto"/>
            </w:tcBorders>
            <w:vAlign w:val="center"/>
          </w:tcPr>
          <w:p w:rsidR="00046155" w:rsidRPr="00F31838" w:rsidRDefault="00046155" w:rsidP="007741F1">
            <w:pPr>
              <w:widowControl/>
              <w:jc w:val="center"/>
              <w:rPr>
                <w:color w:val="000000"/>
                <w:kern w:val="0"/>
                <w:szCs w:val="21"/>
              </w:rPr>
            </w:pPr>
            <w:r w:rsidRPr="00F31838">
              <w:rPr>
                <w:color w:val="000000"/>
                <w:kern w:val="0"/>
                <w:szCs w:val="21"/>
              </w:rPr>
              <w:t>10</w:t>
            </w:r>
          </w:p>
        </w:tc>
        <w:tc>
          <w:tcPr>
            <w:tcW w:w="647" w:type="dxa"/>
            <w:tcBorders>
              <w:top w:val="nil"/>
              <w:left w:val="nil"/>
              <w:bottom w:val="single" w:sz="4" w:space="0" w:color="auto"/>
              <w:right w:val="single" w:sz="4" w:space="0" w:color="auto"/>
            </w:tcBorders>
            <w:vAlign w:val="center"/>
          </w:tcPr>
          <w:p w:rsidR="00046155" w:rsidRPr="00F31838" w:rsidRDefault="00046155" w:rsidP="007741F1">
            <w:pPr>
              <w:widowControl/>
              <w:jc w:val="center"/>
              <w:rPr>
                <w:color w:val="000000"/>
                <w:kern w:val="0"/>
                <w:szCs w:val="21"/>
              </w:rPr>
            </w:pPr>
            <w:r w:rsidRPr="00F31838">
              <w:rPr>
                <w:color w:val="000000"/>
                <w:kern w:val="0"/>
                <w:szCs w:val="21"/>
              </w:rPr>
              <w:t>17</w:t>
            </w:r>
          </w:p>
        </w:tc>
      </w:tr>
      <w:tr w:rsidR="00046155" w:rsidRPr="00F31838" w:rsidTr="007741F1">
        <w:trPr>
          <w:trHeight w:val="841"/>
          <w:jc w:val="center"/>
        </w:trPr>
        <w:tc>
          <w:tcPr>
            <w:tcW w:w="709" w:type="dxa"/>
            <w:tcBorders>
              <w:top w:val="nil"/>
              <w:left w:val="single" w:sz="4" w:space="0" w:color="auto"/>
              <w:bottom w:val="single" w:sz="4" w:space="0" w:color="auto"/>
              <w:right w:val="single" w:sz="4" w:space="0" w:color="auto"/>
            </w:tcBorders>
            <w:vAlign w:val="center"/>
          </w:tcPr>
          <w:p w:rsidR="00046155" w:rsidRPr="00F31838" w:rsidRDefault="00046155" w:rsidP="007741F1">
            <w:pPr>
              <w:pStyle w:val="a5"/>
              <w:ind w:firstLineChars="0" w:firstLine="0"/>
              <w:jc w:val="center"/>
              <w:rPr>
                <w:color w:val="000000"/>
                <w:szCs w:val="21"/>
              </w:rPr>
            </w:pPr>
            <w:r w:rsidRPr="00F31838">
              <w:rPr>
                <w:color w:val="000000"/>
                <w:szCs w:val="21"/>
              </w:rPr>
              <w:t>2</w:t>
            </w:r>
          </w:p>
        </w:tc>
        <w:tc>
          <w:tcPr>
            <w:tcW w:w="3135" w:type="dxa"/>
            <w:tcBorders>
              <w:top w:val="nil"/>
              <w:left w:val="nil"/>
              <w:bottom w:val="single" w:sz="4" w:space="0" w:color="auto"/>
              <w:right w:val="single" w:sz="4" w:space="0" w:color="auto"/>
            </w:tcBorders>
            <w:vAlign w:val="center"/>
          </w:tcPr>
          <w:p w:rsidR="00046155" w:rsidRPr="00F31838" w:rsidRDefault="00046155" w:rsidP="007741F1">
            <w:pPr>
              <w:pStyle w:val="Style2"/>
              <w:ind w:firstLineChars="0" w:firstLine="0"/>
              <w:jc w:val="left"/>
              <w:rPr>
                <w:color w:val="000000"/>
                <w:kern w:val="0"/>
                <w:szCs w:val="21"/>
              </w:rPr>
            </w:pPr>
            <w:r w:rsidRPr="00F31838">
              <w:rPr>
                <w:color w:val="000000"/>
                <w:kern w:val="0"/>
                <w:szCs w:val="21"/>
              </w:rPr>
              <w:t>采掘工作面设备组成，采掘工艺过程、生产组织管理、安全管理技术等。</w:t>
            </w:r>
          </w:p>
        </w:tc>
        <w:tc>
          <w:tcPr>
            <w:tcW w:w="871" w:type="dxa"/>
            <w:tcBorders>
              <w:top w:val="nil"/>
              <w:left w:val="nil"/>
              <w:bottom w:val="single" w:sz="4" w:space="0" w:color="auto"/>
              <w:right w:val="single" w:sz="4" w:space="0" w:color="auto"/>
            </w:tcBorders>
            <w:vAlign w:val="center"/>
          </w:tcPr>
          <w:p w:rsidR="00046155" w:rsidRPr="00F31838" w:rsidRDefault="00046155" w:rsidP="007741F1">
            <w:pPr>
              <w:widowControl/>
              <w:jc w:val="center"/>
              <w:rPr>
                <w:color w:val="000000"/>
                <w:kern w:val="0"/>
                <w:szCs w:val="21"/>
              </w:rPr>
            </w:pPr>
            <w:r w:rsidRPr="00F31838">
              <w:rPr>
                <w:color w:val="000000"/>
                <w:kern w:val="0"/>
                <w:szCs w:val="21"/>
              </w:rPr>
              <w:t>3</w:t>
            </w:r>
          </w:p>
        </w:tc>
        <w:tc>
          <w:tcPr>
            <w:tcW w:w="709" w:type="dxa"/>
            <w:tcBorders>
              <w:top w:val="nil"/>
              <w:left w:val="nil"/>
              <w:bottom w:val="single" w:sz="4" w:space="0" w:color="auto"/>
              <w:right w:val="single" w:sz="4" w:space="0" w:color="auto"/>
            </w:tcBorders>
            <w:vAlign w:val="center"/>
          </w:tcPr>
          <w:p w:rsidR="00046155" w:rsidRPr="00F31838" w:rsidRDefault="00046155" w:rsidP="007741F1">
            <w:pPr>
              <w:widowControl/>
              <w:jc w:val="center"/>
              <w:rPr>
                <w:color w:val="000000"/>
                <w:kern w:val="0"/>
                <w:szCs w:val="21"/>
              </w:rPr>
            </w:pPr>
            <w:r w:rsidRPr="00F31838">
              <w:rPr>
                <w:color w:val="000000"/>
                <w:kern w:val="0"/>
                <w:szCs w:val="21"/>
              </w:rPr>
              <w:t>1</w:t>
            </w:r>
          </w:p>
        </w:tc>
        <w:tc>
          <w:tcPr>
            <w:tcW w:w="709" w:type="dxa"/>
            <w:tcBorders>
              <w:top w:val="nil"/>
              <w:left w:val="nil"/>
              <w:bottom w:val="single" w:sz="4" w:space="0" w:color="auto"/>
              <w:right w:val="single" w:sz="4" w:space="0" w:color="auto"/>
            </w:tcBorders>
            <w:vAlign w:val="center"/>
          </w:tcPr>
          <w:p w:rsidR="00046155" w:rsidRPr="00F31838" w:rsidRDefault="00046155" w:rsidP="007741F1">
            <w:pPr>
              <w:widowControl/>
              <w:jc w:val="center"/>
              <w:rPr>
                <w:color w:val="000000"/>
                <w:kern w:val="0"/>
                <w:szCs w:val="21"/>
              </w:rPr>
            </w:pPr>
            <w:r w:rsidRPr="00F31838">
              <w:rPr>
                <w:color w:val="000000"/>
                <w:kern w:val="0"/>
                <w:szCs w:val="21"/>
              </w:rPr>
              <w:t>5</w:t>
            </w:r>
          </w:p>
        </w:tc>
        <w:tc>
          <w:tcPr>
            <w:tcW w:w="709" w:type="dxa"/>
            <w:tcBorders>
              <w:top w:val="nil"/>
              <w:left w:val="nil"/>
              <w:bottom w:val="single" w:sz="4" w:space="0" w:color="auto"/>
              <w:right w:val="single" w:sz="4" w:space="0" w:color="auto"/>
            </w:tcBorders>
            <w:vAlign w:val="center"/>
          </w:tcPr>
          <w:p w:rsidR="00046155" w:rsidRPr="00F31838" w:rsidRDefault="00046155" w:rsidP="007741F1">
            <w:pPr>
              <w:widowControl/>
              <w:jc w:val="center"/>
              <w:rPr>
                <w:color w:val="000000"/>
                <w:kern w:val="0"/>
                <w:szCs w:val="21"/>
              </w:rPr>
            </w:pPr>
            <w:r w:rsidRPr="00F31838">
              <w:rPr>
                <w:color w:val="000000"/>
                <w:kern w:val="0"/>
                <w:szCs w:val="21"/>
              </w:rPr>
              <w:t>1</w:t>
            </w:r>
          </w:p>
        </w:tc>
        <w:tc>
          <w:tcPr>
            <w:tcW w:w="1134" w:type="dxa"/>
            <w:tcBorders>
              <w:top w:val="nil"/>
              <w:left w:val="nil"/>
              <w:bottom w:val="single" w:sz="4" w:space="0" w:color="auto"/>
              <w:right w:val="single" w:sz="4" w:space="0" w:color="auto"/>
            </w:tcBorders>
            <w:vAlign w:val="center"/>
          </w:tcPr>
          <w:p w:rsidR="00046155" w:rsidRPr="00F31838" w:rsidRDefault="00046155" w:rsidP="007741F1">
            <w:pPr>
              <w:widowControl/>
              <w:jc w:val="center"/>
              <w:rPr>
                <w:color w:val="000000"/>
                <w:kern w:val="0"/>
                <w:szCs w:val="21"/>
              </w:rPr>
            </w:pPr>
            <w:r w:rsidRPr="00F31838">
              <w:rPr>
                <w:color w:val="000000"/>
                <w:kern w:val="0"/>
                <w:szCs w:val="21"/>
              </w:rPr>
              <w:t>5</w:t>
            </w:r>
          </w:p>
        </w:tc>
        <w:tc>
          <w:tcPr>
            <w:tcW w:w="647" w:type="dxa"/>
            <w:tcBorders>
              <w:top w:val="nil"/>
              <w:left w:val="nil"/>
              <w:bottom w:val="single" w:sz="4" w:space="0" w:color="auto"/>
              <w:right w:val="single" w:sz="4" w:space="0" w:color="auto"/>
            </w:tcBorders>
            <w:vAlign w:val="center"/>
          </w:tcPr>
          <w:p w:rsidR="00046155" w:rsidRPr="00F31838" w:rsidRDefault="00046155" w:rsidP="007741F1">
            <w:pPr>
              <w:widowControl/>
              <w:jc w:val="center"/>
              <w:rPr>
                <w:color w:val="000000"/>
                <w:kern w:val="0"/>
                <w:szCs w:val="21"/>
              </w:rPr>
            </w:pPr>
            <w:r w:rsidRPr="00F31838">
              <w:rPr>
                <w:color w:val="000000"/>
                <w:kern w:val="0"/>
                <w:szCs w:val="21"/>
              </w:rPr>
              <w:t>15</w:t>
            </w:r>
          </w:p>
        </w:tc>
      </w:tr>
      <w:tr w:rsidR="00046155" w:rsidRPr="00F31838" w:rsidTr="007741F1">
        <w:trPr>
          <w:trHeight w:val="337"/>
          <w:jc w:val="center"/>
        </w:trPr>
        <w:tc>
          <w:tcPr>
            <w:tcW w:w="709" w:type="dxa"/>
            <w:tcBorders>
              <w:top w:val="nil"/>
              <w:left w:val="single" w:sz="4" w:space="0" w:color="auto"/>
              <w:bottom w:val="single" w:sz="4" w:space="0" w:color="auto"/>
              <w:right w:val="single" w:sz="4" w:space="0" w:color="auto"/>
            </w:tcBorders>
            <w:vAlign w:val="center"/>
          </w:tcPr>
          <w:p w:rsidR="00046155" w:rsidRPr="00F31838" w:rsidRDefault="00046155" w:rsidP="007741F1">
            <w:pPr>
              <w:pStyle w:val="a5"/>
              <w:ind w:firstLineChars="0" w:firstLine="0"/>
              <w:jc w:val="center"/>
              <w:rPr>
                <w:color w:val="000000"/>
                <w:szCs w:val="21"/>
              </w:rPr>
            </w:pPr>
            <w:r w:rsidRPr="00F31838">
              <w:rPr>
                <w:color w:val="000000"/>
                <w:szCs w:val="21"/>
              </w:rPr>
              <w:t>3</w:t>
            </w:r>
          </w:p>
        </w:tc>
        <w:tc>
          <w:tcPr>
            <w:tcW w:w="3135" w:type="dxa"/>
            <w:tcBorders>
              <w:top w:val="nil"/>
              <w:left w:val="nil"/>
              <w:bottom w:val="single" w:sz="4" w:space="0" w:color="auto"/>
              <w:right w:val="single" w:sz="4" w:space="0" w:color="auto"/>
            </w:tcBorders>
            <w:vAlign w:val="center"/>
          </w:tcPr>
          <w:p w:rsidR="00046155" w:rsidRPr="00F31838" w:rsidRDefault="00046155" w:rsidP="007741F1">
            <w:pPr>
              <w:pStyle w:val="a5"/>
              <w:ind w:firstLineChars="0" w:firstLine="0"/>
              <w:jc w:val="left"/>
              <w:rPr>
                <w:color w:val="000000"/>
                <w:kern w:val="0"/>
                <w:szCs w:val="21"/>
              </w:rPr>
            </w:pPr>
            <w:r w:rsidRPr="00F31838">
              <w:rPr>
                <w:color w:val="000000"/>
                <w:szCs w:val="21"/>
              </w:rPr>
              <w:t>实习矿井开</w:t>
            </w:r>
            <w:proofErr w:type="gramStart"/>
            <w:r w:rsidRPr="00F31838">
              <w:rPr>
                <w:color w:val="000000"/>
                <w:szCs w:val="21"/>
              </w:rPr>
              <w:t>采带</w:t>
            </w:r>
            <w:proofErr w:type="gramEnd"/>
            <w:r w:rsidRPr="00F31838">
              <w:rPr>
                <w:color w:val="000000"/>
                <w:szCs w:val="21"/>
              </w:rPr>
              <w:t>带来的地表沉陷、矸石排放、地下水流失、地表生态环境破坏等问题。</w:t>
            </w:r>
          </w:p>
        </w:tc>
        <w:tc>
          <w:tcPr>
            <w:tcW w:w="871" w:type="dxa"/>
            <w:tcBorders>
              <w:top w:val="nil"/>
              <w:left w:val="nil"/>
              <w:bottom w:val="single" w:sz="4" w:space="0" w:color="auto"/>
              <w:right w:val="single" w:sz="4" w:space="0" w:color="auto"/>
            </w:tcBorders>
            <w:vAlign w:val="center"/>
          </w:tcPr>
          <w:p w:rsidR="00046155" w:rsidRPr="00F31838" w:rsidRDefault="00046155" w:rsidP="007741F1">
            <w:pPr>
              <w:widowControl/>
              <w:jc w:val="center"/>
              <w:rPr>
                <w:color w:val="000000"/>
                <w:kern w:val="0"/>
                <w:szCs w:val="21"/>
              </w:rPr>
            </w:pPr>
            <w:r w:rsidRPr="00F31838">
              <w:rPr>
                <w:color w:val="000000"/>
                <w:kern w:val="0"/>
                <w:szCs w:val="21"/>
              </w:rPr>
              <w:t>5</w:t>
            </w:r>
          </w:p>
        </w:tc>
        <w:tc>
          <w:tcPr>
            <w:tcW w:w="709" w:type="dxa"/>
            <w:tcBorders>
              <w:top w:val="nil"/>
              <w:left w:val="nil"/>
              <w:bottom w:val="single" w:sz="4" w:space="0" w:color="auto"/>
              <w:right w:val="single" w:sz="4" w:space="0" w:color="auto"/>
            </w:tcBorders>
            <w:vAlign w:val="center"/>
          </w:tcPr>
          <w:p w:rsidR="00046155" w:rsidRPr="00F31838" w:rsidRDefault="00046155" w:rsidP="007741F1">
            <w:pPr>
              <w:widowControl/>
              <w:jc w:val="center"/>
              <w:rPr>
                <w:color w:val="000000"/>
                <w:kern w:val="0"/>
                <w:szCs w:val="21"/>
              </w:rPr>
            </w:pPr>
            <w:r w:rsidRPr="00F31838">
              <w:rPr>
                <w:color w:val="000000"/>
                <w:kern w:val="0"/>
                <w:szCs w:val="21"/>
              </w:rPr>
              <w:t>1</w:t>
            </w:r>
          </w:p>
        </w:tc>
        <w:tc>
          <w:tcPr>
            <w:tcW w:w="709" w:type="dxa"/>
            <w:tcBorders>
              <w:top w:val="nil"/>
              <w:left w:val="nil"/>
              <w:bottom w:val="single" w:sz="4" w:space="0" w:color="auto"/>
              <w:right w:val="single" w:sz="4" w:space="0" w:color="auto"/>
            </w:tcBorders>
            <w:vAlign w:val="center"/>
          </w:tcPr>
          <w:p w:rsidR="00046155" w:rsidRPr="00F31838" w:rsidRDefault="00046155" w:rsidP="007741F1">
            <w:pPr>
              <w:widowControl/>
              <w:jc w:val="center"/>
              <w:rPr>
                <w:color w:val="000000"/>
                <w:kern w:val="0"/>
                <w:szCs w:val="21"/>
              </w:rPr>
            </w:pPr>
          </w:p>
        </w:tc>
        <w:tc>
          <w:tcPr>
            <w:tcW w:w="709" w:type="dxa"/>
            <w:tcBorders>
              <w:top w:val="nil"/>
              <w:left w:val="nil"/>
              <w:bottom w:val="single" w:sz="4" w:space="0" w:color="auto"/>
              <w:right w:val="single" w:sz="4" w:space="0" w:color="auto"/>
            </w:tcBorders>
            <w:vAlign w:val="center"/>
          </w:tcPr>
          <w:p w:rsidR="00046155" w:rsidRPr="00F31838" w:rsidRDefault="00046155" w:rsidP="007741F1">
            <w:pPr>
              <w:widowControl/>
              <w:jc w:val="center"/>
              <w:rPr>
                <w:color w:val="000000"/>
                <w:kern w:val="0"/>
                <w:szCs w:val="21"/>
              </w:rPr>
            </w:pPr>
            <w:r w:rsidRPr="00F31838">
              <w:rPr>
                <w:color w:val="000000"/>
                <w:kern w:val="0"/>
                <w:szCs w:val="21"/>
              </w:rPr>
              <w:t>1</w:t>
            </w:r>
          </w:p>
        </w:tc>
        <w:tc>
          <w:tcPr>
            <w:tcW w:w="1134" w:type="dxa"/>
            <w:tcBorders>
              <w:top w:val="nil"/>
              <w:left w:val="nil"/>
              <w:bottom w:val="single" w:sz="4" w:space="0" w:color="auto"/>
              <w:right w:val="single" w:sz="4" w:space="0" w:color="auto"/>
            </w:tcBorders>
            <w:vAlign w:val="center"/>
          </w:tcPr>
          <w:p w:rsidR="00046155" w:rsidRPr="00F31838" w:rsidRDefault="00046155" w:rsidP="007741F1">
            <w:pPr>
              <w:widowControl/>
              <w:jc w:val="center"/>
              <w:rPr>
                <w:color w:val="000000"/>
                <w:kern w:val="0"/>
                <w:szCs w:val="21"/>
              </w:rPr>
            </w:pPr>
            <w:r w:rsidRPr="00F31838">
              <w:rPr>
                <w:color w:val="000000"/>
                <w:kern w:val="0"/>
                <w:szCs w:val="21"/>
              </w:rPr>
              <w:t>10</w:t>
            </w:r>
          </w:p>
        </w:tc>
        <w:tc>
          <w:tcPr>
            <w:tcW w:w="647" w:type="dxa"/>
            <w:tcBorders>
              <w:top w:val="nil"/>
              <w:left w:val="nil"/>
              <w:bottom w:val="single" w:sz="4" w:space="0" w:color="auto"/>
              <w:right w:val="single" w:sz="4" w:space="0" w:color="auto"/>
            </w:tcBorders>
            <w:vAlign w:val="center"/>
          </w:tcPr>
          <w:p w:rsidR="00046155" w:rsidRPr="00F31838" w:rsidRDefault="00046155" w:rsidP="007741F1">
            <w:pPr>
              <w:widowControl/>
              <w:jc w:val="center"/>
              <w:rPr>
                <w:color w:val="000000"/>
                <w:kern w:val="0"/>
                <w:szCs w:val="21"/>
              </w:rPr>
            </w:pPr>
            <w:r w:rsidRPr="00F31838">
              <w:rPr>
                <w:color w:val="000000"/>
                <w:kern w:val="0"/>
                <w:szCs w:val="21"/>
              </w:rPr>
              <w:t>17</w:t>
            </w:r>
          </w:p>
        </w:tc>
      </w:tr>
      <w:tr w:rsidR="00046155" w:rsidRPr="00F31838" w:rsidTr="007741F1">
        <w:trPr>
          <w:trHeight w:val="482"/>
          <w:jc w:val="center"/>
        </w:trPr>
        <w:tc>
          <w:tcPr>
            <w:tcW w:w="709" w:type="dxa"/>
            <w:tcBorders>
              <w:top w:val="nil"/>
              <w:left w:val="single" w:sz="4" w:space="0" w:color="auto"/>
              <w:bottom w:val="single" w:sz="4" w:space="0" w:color="auto"/>
              <w:right w:val="single" w:sz="4" w:space="0" w:color="auto"/>
            </w:tcBorders>
            <w:vAlign w:val="center"/>
          </w:tcPr>
          <w:p w:rsidR="00046155" w:rsidRPr="00F31838" w:rsidRDefault="00046155" w:rsidP="007741F1">
            <w:pPr>
              <w:pStyle w:val="a5"/>
              <w:ind w:firstLineChars="0" w:firstLine="0"/>
              <w:jc w:val="center"/>
              <w:rPr>
                <w:color w:val="000000"/>
                <w:szCs w:val="21"/>
              </w:rPr>
            </w:pPr>
            <w:r w:rsidRPr="00F31838">
              <w:rPr>
                <w:color w:val="000000"/>
                <w:szCs w:val="21"/>
              </w:rPr>
              <w:t>4</w:t>
            </w:r>
          </w:p>
        </w:tc>
        <w:tc>
          <w:tcPr>
            <w:tcW w:w="3135" w:type="dxa"/>
            <w:tcBorders>
              <w:top w:val="nil"/>
              <w:left w:val="nil"/>
              <w:bottom w:val="single" w:sz="4" w:space="0" w:color="auto"/>
              <w:right w:val="single" w:sz="4" w:space="0" w:color="auto"/>
            </w:tcBorders>
            <w:vAlign w:val="center"/>
          </w:tcPr>
          <w:p w:rsidR="00046155" w:rsidRPr="00F31838" w:rsidRDefault="00046155" w:rsidP="007741F1">
            <w:pPr>
              <w:pStyle w:val="a5"/>
              <w:ind w:firstLineChars="0" w:firstLine="0"/>
              <w:jc w:val="left"/>
              <w:rPr>
                <w:color w:val="000000"/>
                <w:kern w:val="0"/>
                <w:szCs w:val="21"/>
              </w:rPr>
            </w:pPr>
            <w:r w:rsidRPr="00F31838">
              <w:rPr>
                <w:color w:val="000000"/>
                <w:szCs w:val="21"/>
              </w:rPr>
              <w:t>实习矿井在采掘部署、采掘工艺设计方面的特点，以及在环境保护方面所做的主要技术措施。</w:t>
            </w:r>
          </w:p>
        </w:tc>
        <w:tc>
          <w:tcPr>
            <w:tcW w:w="871" w:type="dxa"/>
            <w:tcBorders>
              <w:top w:val="nil"/>
              <w:left w:val="nil"/>
              <w:bottom w:val="single" w:sz="4" w:space="0" w:color="auto"/>
              <w:right w:val="single" w:sz="4" w:space="0" w:color="auto"/>
            </w:tcBorders>
            <w:vAlign w:val="center"/>
          </w:tcPr>
          <w:p w:rsidR="00046155" w:rsidRPr="00F31838" w:rsidRDefault="00046155" w:rsidP="007741F1">
            <w:pPr>
              <w:widowControl/>
              <w:jc w:val="center"/>
              <w:rPr>
                <w:color w:val="000000"/>
                <w:kern w:val="0"/>
                <w:szCs w:val="21"/>
              </w:rPr>
            </w:pPr>
            <w:r w:rsidRPr="00F31838">
              <w:rPr>
                <w:color w:val="000000"/>
                <w:kern w:val="0"/>
                <w:szCs w:val="21"/>
              </w:rPr>
              <w:t>10</w:t>
            </w:r>
          </w:p>
        </w:tc>
        <w:tc>
          <w:tcPr>
            <w:tcW w:w="709" w:type="dxa"/>
            <w:tcBorders>
              <w:top w:val="nil"/>
              <w:left w:val="nil"/>
              <w:bottom w:val="single" w:sz="4" w:space="0" w:color="auto"/>
              <w:right w:val="single" w:sz="4" w:space="0" w:color="auto"/>
            </w:tcBorders>
            <w:vAlign w:val="center"/>
          </w:tcPr>
          <w:p w:rsidR="00046155" w:rsidRPr="00F31838" w:rsidRDefault="00046155" w:rsidP="007741F1">
            <w:pPr>
              <w:widowControl/>
              <w:jc w:val="center"/>
              <w:rPr>
                <w:color w:val="000000"/>
                <w:kern w:val="0"/>
                <w:szCs w:val="21"/>
              </w:rPr>
            </w:pPr>
            <w:r w:rsidRPr="00F31838">
              <w:rPr>
                <w:color w:val="000000"/>
                <w:kern w:val="0"/>
                <w:szCs w:val="21"/>
              </w:rPr>
              <w:t>1</w:t>
            </w:r>
          </w:p>
        </w:tc>
        <w:tc>
          <w:tcPr>
            <w:tcW w:w="709" w:type="dxa"/>
            <w:tcBorders>
              <w:top w:val="nil"/>
              <w:left w:val="nil"/>
              <w:bottom w:val="single" w:sz="4" w:space="0" w:color="auto"/>
              <w:right w:val="single" w:sz="4" w:space="0" w:color="auto"/>
            </w:tcBorders>
            <w:vAlign w:val="center"/>
          </w:tcPr>
          <w:p w:rsidR="00046155" w:rsidRPr="00F31838" w:rsidRDefault="00046155" w:rsidP="007741F1">
            <w:pPr>
              <w:widowControl/>
              <w:jc w:val="center"/>
              <w:rPr>
                <w:color w:val="000000"/>
                <w:kern w:val="0"/>
                <w:szCs w:val="21"/>
              </w:rPr>
            </w:pPr>
            <w:r w:rsidRPr="00F31838">
              <w:rPr>
                <w:color w:val="000000"/>
                <w:kern w:val="0"/>
                <w:szCs w:val="21"/>
              </w:rPr>
              <w:t>5</w:t>
            </w:r>
          </w:p>
        </w:tc>
        <w:tc>
          <w:tcPr>
            <w:tcW w:w="709" w:type="dxa"/>
            <w:tcBorders>
              <w:top w:val="nil"/>
              <w:left w:val="nil"/>
              <w:bottom w:val="single" w:sz="4" w:space="0" w:color="auto"/>
              <w:right w:val="single" w:sz="4" w:space="0" w:color="auto"/>
            </w:tcBorders>
            <w:vAlign w:val="center"/>
          </w:tcPr>
          <w:p w:rsidR="00046155" w:rsidRPr="00F31838" w:rsidRDefault="00046155" w:rsidP="007741F1">
            <w:pPr>
              <w:widowControl/>
              <w:jc w:val="center"/>
              <w:rPr>
                <w:color w:val="000000"/>
                <w:kern w:val="0"/>
                <w:szCs w:val="21"/>
              </w:rPr>
            </w:pPr>
            <w:r w:rsidRPr="00F31838">
              <w:rPr>
                <w:color w:val="000000"/>
                <w:kern w:val="0"/>
                <w:szCs w:val="21"/>
              </w:rPr>
              <w:t>1</w:t>
            </w:r>
          </w:p>
        </w:tc>
        <w:tc>
          <w:tcPr>
            <w:tcW w:w="1134" w:type="dxa"/>
            <w:tcBorders>
              <w:top w:val="nil"/>
              <w:left w:val="nil"/>
              <w:bottom w:val="single" w:sz="4" w:space="0" w:color="auto"/>
              <w:right w:val="single" w:sz="4" w:space="0" w:color="auto"/>
            </w:tcBorders>
            <w:vAlign w:val="center"/>
          </w:tcPr>
          <w:p w:rsidR="00046155" w:rsidRPr="00F31838" w:rsidRDefault="00046155" w:rsidP="007741F1">
            <w:pPr>
              <w:widowControl/>
              <w:jc w:val="center"/>
              <w:rPr>
                <w:color w:val="000000"/>
                <w:kern w:val="0"/>
                <w:szCs w:val="21"/>
              </w:rPr>
            </w:pPr>
            <w:r w:rsidRPr="00F31838">
              <w:rPr>
                <w:color w:val="000000"/>
                <w:kern w:val="0"/>
                <w:szCs w:val="21"/>
              </w:rPr>
              <w:t>15</w:t>
            </w:r>
          </w:p>
        </w:tc>
        <w:tc>
          <w:tcPr>
            <w:tcW w:w="647" w:type="dxa"/>
            <w:tcBorders>
              <w:top w:val="nil"/>
              <w:left w:val="nil"/>
              <w:bottom w:val="single" w:sz="4" w:space="0" w:color="auto"/>
              <w:right w:val="single" w:sz="4" w:space="0" w:color="auto"/>
            </w:tcBorders>
            <w:vAlign w:val="center"/>
          </w:tcPr>
          <w:p w:rsidR="00046155" w:rsidRPr="00F31838" w:rsidRDefault="00046155" w:rsidP="007741F1">
            <w:pPr>
              <w:widowControl/>
              <w:jc w:val="center"/>
              <w:rPr>
                <w:color w:val="000000"/>
                <w:kern w:val="0"/>
                <w:szCs w:val="21"/>
              </w:rPr>
            </w:pPr>
            <w:r w:rsidRPr="00F31838">
              <w:rPr>
                <w:color w:val="000000"/>
                <w:kern w:val="0"/>
                <w:szCs w:val="21"/>
              </w:rPr>
              <w:t>32</w:t>
            </w:r>
          </w:p>
        </w:tc>
      </w:tr>
      <w:tr w:rsidR="00046155" w:rsidRPr="00F31838" w:rsidTr="007741F1">
        <w:trPr>
          <w:trHeight w:val="864"/>
          <w:jc w:val="center"/>
        </w:trPr>
        <w:tc>
          <w:tcPr>
            <w:tcW w:w="709" w:type="dxa"/>
            <w:tcBorders>
              <w:top w:val="nil"/>
              <w:left w:val="single" w:sz="4" w:space="0" w:color="auto"/>
              <w:bottom w:val="single" w:sz="4" w:space="0" w:color="auto"/>
              <w:right w:val="single" w:sz="4" w:space="0" w:color="auto"/>
            </w:tcBorders>
            <w:vAlign w:val="center"/>
          </w:tcPr>
          <w:p w:rsidR="00046155" w:rsidRPr="00F31838" w:rsidRDefault="00046155" w:rsidP="007741F1">
            <w:pPr>
              <w:pStyle w:val="a5"/>
              <w:ind w:firstLineChars="0" w:firstLine="0"/>
              <w:jc w:val="center"/>
              <w:rPr>
                <w:color w:val="000000"/>
                <w:szCs w:val="21"/>
              </w:rPr>
            </w:pPr>
            <w:r w:rsidRPr="00F31838">
              <w:rPr>
                <w:color w:val="000000"/>
                <w:szCs w:val="21"/>
              </w:rPr>
              <w:t>5</w:t>
            </w:r>
          </w:p>
        </w:tc>
        <w:tc>
          <w:tcPr>
            <w:tcW w:w="3135" w:type="dxa"/>
            <w:tcBorders>
              <w:top w:val="nil"/>
              <w:left w:val="nil"/>
              <w:bottom w:val="single" w:sz="4" w:space="0" w:color="auto"/>
              <w:right w:val="single" w:sz="4" w:space="0" w:color="auto"/>
            </w:tcBorders>
            <w:vAlign w:val="center"/>
          </w:tcPr>
          <w:p w:rsidR="00046155" w:rsidRPr="00F31838" w:rsidRDefault="00046155" w:rsidP="007741F1">
            <w:pPr>
              <w:pStyle w:val="a5"/>
              <w:widowControl/>
              <w:ind w:firstLineChars="0" w:firstLine="0"/>
              <w:jc w:val="left"/>
              <w:rPr>
                <w:color w:val="000000"/>
                <w:kern w:val="0"/>
                <w:szCs w:val="21"/>
              </w:rPr>
            </w:pPr>
            <w:r w:rsidRPr="00F31838">
              <w:rPr>
                <w:color w:val="000000"/>
                <w:szCs w:val="21"/>
              </w:rPr>
              <w:t>实习矿井在巷道布置、采掘工艺、工序安排，以及生产组织等方面的主要技术特点，以及在减少煤炭资源损失、降低工人劳动强度，以及安全高效开采等方面所取得成效。</w:t>
            </w:r>
          </w:p>
        </w:tc>
        <w:tc>
          <w:tcPr>
            <w:tcW w:w="871" w:type="dxa"/>
            <w:tcBorders>
              <w:top w:val="nil"/>
              <w:left w:val="nil"/>
              <w:bottom w:val="single" w:sz="4" w:space="0" w:color="auto"/>
              <w:right w:val="single" w:sz="4" w:space="0" w:color="auto"/>
            </w:tcBorders>
            <w:vAlign w:val="center"/>
          </w:tcPr>
          <w:p w:rsidR="00046155" w:rsidRPr="00F31838" w:rsidRDefault="00046155" w:rsidP="007741F1">
            <w:pPr>
              <w:widowControl/>
              <w:jc w:val="center"/>
              <w:rPr>
                <w:color w:val="000000"/>
                <w:kern w:val="0"/>
                <w:szCs w:val="21"/>
              </w:rPr>
            </w:pPr>
            <w:r w:rsidRPr="00F31838">
              <w:rPr>
                <w:color w:val="000000"/>
                <w:kern w:val="0"/>
                <w:szCs w:val="21"/>
              </w:rPr>
              <w:t>5</w:t>
            </w:r>
          </w:p>
        </w:tc>
        <w:tc>
          <w:tcPr>
            <w:tcW w:w="709" w:type="dxa"/>
            <w:tcBorders>
              <w:top w:val="nil"/>
              <w:left w:val="nil"/>
              <w:bottom w:val="single" w:sz="4" w:space="0" w:color="auto"/>
              <w:right w:val="single" w:sz="4" w:space="0" w:color="auto"/>
            </w:tcBorders>
            <w:vAlign w:val="center"/>
          </w:tcPr>
          <w:p w:rsidR="00046155" w:rsidRPr="00F31838" w:rsidRDefault="00046155" w:rsidP="007741F1">
            <w:pPr>
              <w:widowControl/>
              <w:jc w:val="center"/>
              <w:rPr>
                <w:color w:val="000000"/>
                <w:kern w:val="0"/>
                <w:szCs w:val="21"/>
              </w:rPr>
            </w:pPr>
            <w:r w:rsidRPr="00F31838">
              <w:rPr>
                <w:color w:val="000000"/>
                <w:kern w:val="0"/>
                <w:szCs w:val="21"/>
              </w:rPr>
              <w:t>1</w:t>
            </w:r>
          </w:p>
        </w:tc>
        <w:tc>
          <w:tcPr>
            <w:tcW w:w="709" w:type="dxa"/>
            <w:tcBorders>
              <w:top w:val="nil"/>
              <w:left w:val="nil"/>
              <w:bottom w:val="single" w:sz="4" w:space="0" w:color="auto"/>
              <w:right w:val="single" w:sz="4" w:space="0" w:color="auto"/>
            </w:tcBorders>
            <w:vAlign w:val="center"/>
          </w:tcPr>
          <w:p w:rsidR="00046155" w:rsidRPr="00F31838" w:rsidRDefault="00046155" w:rsidP="007741F1">
            <w:pPr>
              <w:widowControl/>
              <w:jc w:val="center"/>
              <w:rPr>
                <w:color w:val="000000"/>
                <w:kern w:val="0"/>
                <w:szCs w:val="21"/>
              </w:rPr>
            </w:pPr>
          </w:p>
        </w:tc>
        <w:tc>
          <w:tcPr>
            <w:tcW w:w="709" w:type="dxa"/>
            <w:tcBorders>
              <w:top w:val="nil"/>
              <w:left w:val="nil"/>
              <w:bottom w:val="single" w:sz="4" w:space="0" w:color="auto"/>
              <w:right w:val="single" w:sz="4" w:space="0" w:color="auto"/>
            </w:tcBorders>
            <w:vAlign w:val="center"/>
          </w:tcPr>
          <w:p w:rsidR="00046155" w:rsidRPr="00F31838" w:rsidRDefault="00046155" w:rsidP="007741F1">
            <w:pPr>
              <w:widowControl/>
              <w:jc w:val="center"/>
              <w:rPr>
                <w:color w:val="000000"/>
                <w:kern w:val="0"/>
                <w:szCs w:val="21"/>
              </w:rPr>
            </w:pPr>
            <w:r w:rsidRPr="00F31838">
              <w:rPr>
                <w:color w:val="000000"/>
                <w:kern w:val="0"/>
                <w:szCs w:val="21"/>
              </w:rPr>
              <w:t>1</w:t>
            </w:r>
          </w:p>
        </w:tc>
        <w:tc>
          <w:tcPr>
            <w:tcW w:w="1134" w:type="dxa"/>
            <w:tcBorders>
              <w:top w:val="nil"/>
              <w:left w:val="nil"/>
              <w:bottom w:val="single" w:sz="4" w:space="0" w:color="auto"/>
              <w:right w:val="single" w:sz="4" w:space="0" w:color="auto"/>
            </w:tcBorders>
            <w:vAlign w:val="center"/>
          </w:tcPr>
          <w:p w:rsidR="00046155" w:rsidRPr="00F31838" w:rsidRDefault="00046155" w:rsidP="007741F1">
            <w:pPr>
              <w:widowControl/>
              <w:jc w:val="center"/>
              <w:rPr>
                <w:color w:val="000000"/>
                <w:kern w:val="0"/>
                <w:szCs w:val="21"/>
              </w:rPr>
            </w:pPr>
            <w:r w:rsidRPr="00F31838">
              <w:rPr>
                <w:color w:val="000000"/>
                <w:kern w:val="0"/>
                <w:szCs w:val="21"/>
              </w:rPr>
              <w:t>5</w:t>
            </w:r>
          </w:p>
        </w:tc>
        <w:tc>
          <w:tcPr>
            <w:tcW w:w="647" w:type="dxa"/>
            <w:tcBorders>
              <w:top w:val="nil"/>
              <w:left w:val="nil"/>
              <w:bottom w:val="single" w:sz="4" w:space="0" w:color="auto"/>
              <w:right w:val="single" w:sz="4" w:space="0" w:color="auto"/>
            </w:tcBorders>
            <w:vAlign w:val="center"/>
          </w:tcPr>
          <w:p w:rsidR="00046155" w:rsidRPr="00F31838" w:rsidRDefault="00046155" w:rsidP="007741F1">
            <w:pPr>
              <w:widowControl/>
              <w:jc w:val="center"/>
              <w:rPr>
                <w:color w:val="000000"/>
                <w:kern w:val="0"/>
                <w:szCs w:val="21"/>
              </w:rPr>
            </w:pPr>
            <w:r w:rsidRPr="00F31838">
              <w:rPr>
                <w:color w:val="000000"/>
                <w:kern w:val="0"/>
                <w:szCs w:val="21"/>
              </w:rPr>
              <w:t>12</w:t>
            </w:r>
          </w:p>
        </w:tc>
      </w:tr>
      <w:tr w:rsidR="00046155" w:rsidRPr="00F31838" w:rsidTr="007741F1">
        <w:trPr>
          <w:trHeight w:val="498"/>
          <w:jc w:val="center"/>
        </w:trPr>
        <w:tc>
          <w:tcPr>
            <w:tcW w:w="709" w:type="dxa"/>
            <w:tcBorders>
              <w:top w:val="nil"/>
              <w:left w:val="single" w:sz="4" w:space="0" w:color="auto"/>
              <w:bottom w:val="single" w:sz="4" w:space="0" w:color="auto"/>
              <w:right w:val="single" w:sz="4" w:space="0" w:color="auto"/>
            </w:tcBorders>
            <w:vAlign w:val="center"/>
          </w:tcPr>
          <w:p w:rsidR="00046155" w:rsidRPr="00F31838" w:rsidRDefault="00046155" w:rsidP="007741F1">
            <w:pPr>
              <w:pStyle w:val="a5"/>
              <w:ind w:firstLineChars="0" w:firstLine="0"/>
              <w:jc w:val="center"/>
              <w:rPr>
                <w:color w:val="000000"/>
                <w:szCs w:val="21"/>
              </w:rPr>
            </w:pPr>
            <w:r w:rsidRPr="00F31838">
              <w:rPr>
                <w:color w:val="000000"/>
                <w:szCs w:val="21"/>
              </w:rPr>
              <w:t>6</w:t>
            </w:r>
          </w:p>
        </w:tc>
        <w:tc>
          <w:tcPr>
            <w:tcW w:w="3135" w:type="dxa"/>
            <w:tcBorders>
              <w:top w:val="nil"/>
              <w:left w:val="nil"/>
              <w:bottom w:val="single" w:sz="4" w:space="0" w:color="auto"/>
              <w:right w:val="single" w:sz="4" w:space="0" w:color="auto"/>
            </w:tcBorders>
            <w:vAlign w:val="center"/>
          </w:tcPr>
          <w:p w:rsidR="00046155" w:rsidRPr="00F31838" w:rsidRDefault="00046155" w:rsidP="007741F1">
            <w:pPr>
              <w:widowControl/>
              <w:jc w:val="left"/>
              <w:rPr>
                <w:color w:val="000000"/>
                <w:kern w:val="0"/>
                <w:szCs w:val="21"/>
              </w:rPr>
            </w:pPr>
            <w:r w:rsidRPr="00F31838">
              <w:rPr>
                <w:color w:val="000000"/>
                <w:kern w:val="0"/>
                <w:szCs w:val="21"/>
              </w:rPr>
              <w:t>说明书编写规范性，插图绘制质量，专业术语掌握情况，创新意识。</w:t>
            </w:r>
          </w:p>
        </w:tc>
        <w:tc>
          <w:tcPr>
            <w:tcW w:w="871" w:type="dxa"/>
            <w:tcBorders>
              <w:top w:val="nil"/>
              <w:left w:val="nil"/>
              <w:bottom w:val="single" w:sz="4" w:space="0" w:color="auto"/>
              <w:right w:val="single" w:sz="4" w:space="0" w:color="auto"/>
            </w:tcBorders>
            <w:vAlign w:val="center"/>
          </w:tcPr>
          <w:p w:rsidR="00046155" w:rsidRPr="00F31838" w:rsidRDefault="00046155" w:rsidP="007741F1">
            <w:pPr>
              <w:widowControl/>
              <w:jc w:val="center"/>
              <w:rPr>
                <w:color w:val="000000"/>
                <w:kern w:val="0"/>
                <w:szCs w:val="21"/>
              </w:rPr>
            </w:pPr>
            <w:r w:rsidRPr="00F31838">
              <w:rPr>
                <w:color w:val="000000"/>
                <w:kern w:val="0"/>
                <w:szCs w:val="21"/>
              </w:rPr>
              <w:t>2</w:t>
            </w:r>
          </w:p>
        </w:tc>
        <w:tc>
          <w:tcPr>
            <w:tcW w:w="709" w:type="dxa"/>
            <w:tcBorders>
              <w:top w:val="nil"/>
              <w:left w:val="nil"/>
              <w:bottom w:val="single" w:sz="4" w:space="0" w:color="auto"/>
              <w:right w:val="single" w:sz="4" w:space="0" w:color="auto"/>
            </w:tcBorders>
            <w:vAlign w:val="center"/>
          </w:tcPr>
          <w:p w:rsidR="00046155" w:rsidRPr="00F31838" w:rsidRDefault="00046155" w:rsidP="007741F1">
            <w:pPr>
              <w:widowControl/>
              <w:jc w:val="center"/>
              <w:rPr>
                <w:color w:val="000000"/>
                <w:kern w:val="0"/>
                <w:szCs w:val="21"/>
              </w:rPr>
            </w:pPr>
          </w:p>
        </w:tc>
        <w:tc>
          <w:tcPr>
            <w:tcW w:w="709" w:type="dxa"/>
            <w:tcBorders>
              <w:top w:val="nil"/>
              <w:left w:val="nil"/>
              <w:bottom w:val="single" w:sz="4" w:space="0" w:color="auto"/>
              <w:right w:val="single" w:sz="4" w:space="0" w:color="auto"/>
            </w:tcBorders>
            <w:vAlign w:val="center"/>
          </w:tcPr>
          <w:p w:rsidR="00046155" w:rsidRPr="00F31838" w:rsidRDefault="00046155" w:rsidP="007741F1">
            <w:pPr>
              <w:widowControl/>
              <w:jc w:val="center"/>
              <w:rPr>
                <w:color w:val="000000"/>
                <w:kern w:val="0"/>
                <w:szCs w:val="21"/>
              </w:rPr>
            </w:pPr>
          </w:p>
        </w:tc>
        <w:tc>
          <w:tcPr>
            <w:tcW w:w="709" w:type="dxa"/>
            <w:tcBorders>
              <w:top w:val="nil"/>
              <w:left w:val="nil"/>
              <w:bottom w:val="single" w:sz="4" w:space="0" w:color="auto"/>
              <w:right w:val="single" w:sz="4" w:space="0" w:color="auto"/>
            </w:tcBorders>
            <w:vAlign w:val="center"/>
          </w:tcPr>
          <w:p w:rsidR="00046155" w:rsidRPr="00F31838" w:rsidRDefault="00046155" w:rsidP="007741F1">
            <w:pPr>
              <w:widowControl/>
              <w:jc w:val="center"/>
              <w:rPr>
                <w:color w:val="000000"/>
                <w:kern w:val="0"/>
                <w:szCs w:val="21"/>
              </w:rPr>
            </w:pPr>
          </w:p>
        </w:tc>
        <w:tc>
          <w:tcPr>
            <w:tcW w:w="1134" w:type="dxa"/>
            <w:tcBorders>
              <w:top w:val="nil"/>
              <w:left w:val="nil"/>
              <w:bottom w:val="single" w:sz="4" w:space="0" w:color="auto"/>
              <w:right w:val="single" w:sz="4" w:space="0" w:color="auto"/>
            </w:tcBorders>
            <w:vAlign w:val="center"/>
          </w:tcPr>
          <w:p w:rsidR="00046155" w:rsidRPr="00F31838" w:rsidRDefault="00046155" w:rsidP="007741F1">
            <w:pPr>
              <w:widowControl/>
              <w:jc w:val="center"/>
              <w:rPr>
                <w:color w:val="000000"/>
                <w:kern w:val="0"/>
                <w:szCs w:val="21"/>
              </w:rPr>
            </w:pPr>
            <w:r w:rsidRPr="00F31838">
              <w:rPr>
                <w:color w:val="000000"/>
                <w:kern w:val="0"/>
                <w:szCs w:val="21"/>
              </w:rPr>
              <w:t>5</w:t>
            </w:r>
          </w:p>
        </w:tc>
        <w:tc>
          <w:tcPr>
            <w:tcW w:w="647" w:type="dxa"/>
            <w:tcBorders>
              <w:top w:val="nil"/>
              <w:left w:val="nil"/>
              <w:bottom w:val="single" w:sz="4" w:space="0" w:color="auto"/>
              <w:right w:val="single" w:sz="4" w:space="0" w:color="auto"/>
            </w:tcBorders>
            <w:vAlign w:val="center"/>
          </w:tcPr>
          <w:p w:rsidR="00046155" w:rsidRPr="00F31838" w:rsidRDefault="00046155" w:rsidP="007741F1">
            <w:pPr>
              <w:widowControl/>
              <w:jc w:val="center"/>
              <w:rPr>
                <w:color w:val="000000"/>
                <w:kern w:val="0"/>
                <w:szCs w:val="21"/>
              </w:rPr>
            </w:pPr>
            <w:r w:rsidRPr="00F31838">
              <w:rPr>
                <w:color w:val="000000"/>
                <w:kern w:val="0"/>
                <w:szCs w:val="21"/>
              </w:rPr>
              <w:t>7</w:t>
            </w:r>
          </w:p>
        </w:tc>
      </w:tr>
      <w:tr w:rsidR="00046155" w:rsidRPr="00F31838" w:rsidTr="007741F1">
        <w:trPr>
          <w:trHeight w:val="406"/>
          <w:jc w:val="center"/>
        </w:trPr>
        <w:tc>
          <w:tcPr>
            <w:tcW w:w="709" w:type="dxa"/>
            <w:tcBorders>
              <w:top w:val="single" w:sz="4" w:space="0" w:color="auto"/>
              <w:left w:val="single" w:sz="4" w:space="0" w:color="auto"/>
              <w:bottom w:val="single" w:sz="4" w:space="0" w:color="auto"/>
              <w:right w:val="single" w:sz="4" w:space="0" w:color="auto"/>
            </w:tcBorders>
            <w:vAlign w:val="center"/>
          </w:tcPr>
          <w:p w:rsidR="00046155" w:rsidRPr="00F31838" w:rsidRDefault="00046155" w:rsidP="007741F1">
            <w:pPr>
              <w:widowControl/>
              <w:rPr>
                <w:b/>
                <w:bCs/>
                <w:color w:val="000000"/>
                <w:kern w:val="0"/>
                <w:szCs w:val="21"/>
              </w:rPr>
            </w:pPr>
            <w:r w:rsidRPr="00F31838">
              <w:rPr>
                <w:b/>
                <w:bCs/>
                <w:color w:val="000000"/>
                <w:kern w:val="0"/>
                <w:szCs w:val="21"/>
              </w:rPr>
              <w:t>合计</w:t>
            </w:r>
          </w:p>
        </w:tc>
        <w:tc>
          <w:tcPr>
            <w:tcW w:w="3135" w:type="dxa"/>
            <w:tcBorders>
              <w:top w:val="single" w:sz="4" w:space="0" w:color="auto"/>
              <w:left w:val="nil"/>
              <w:bottom w:val="single" w:sz="4" w:space="0" w:color="auto"/>
              <w:right w:val="single" w:sz="4" w:space="0" w:color="auto"/>
            </w:tcBorders>
            <w:vAlign w:val="center"/>
          </w:tcPr>
          <w:p w:rsidR="00046155" w:rsidRPr="00F31838" w:rsidRDefault="00046155" w:rsidP="007741F1">
            <w:pPr>
              <w:widowControl/>
              <w:jc w:val="left"/>
              <w:rPr>
                <w:color w:val="000000"/>
                <w:kern w:val="0"/>
                <w:szCs w:val="21"/>
              </w:rPr>
            </w:pPr>
          </w:p>
        </w:tc>
        <w:tc>
          <w:tcPr>
            <w:tcW w:w="871" w:type="dxa"/>
            <w:tcBorders>
              <w:top w:val="single" w:sz="4" w:space="0" w:color="auto"/>
              <w:left w:val="nil"/>
              <w:bottom w:val="single" w:sz="4" w:space="0" w:color="auto"/>
              <w:right w:val="single" w:sz="4" w:space="0" w:color="auto"/>
            </w:tcBorders>
            <w:vAlign w:val="center"/>
          </w:tcPr>
          <w:p w:rsidR="00046155" w:rsidRPr="00F31838" w:rsidRDefault="00046155" w:rsidP="007741F1">
            <w:pPr>
              <w:widowControl/>
              <w:jc w:val="center"/>
              <w:rPr>
                <w:rFonts w:eastAsia="MS Gothic"/>
                <w:color w:val="000000"/>
                <w:kern w:val="0"/>
                <w:szCs w:val="21"/>
              </w:rPr>
            </w:pPr>
            <w:r w:rsidRPr="00F31838">
              <w:rPr>
                <w:color w:val="000000"/>
                <w:kern w:val="0"/>
                <w:szCs w:val="21"/>
              </w:rPr>
              <w:t>30</w:t>
            </w:r>
          </w:p>
        </w:tc>
        <w:tc>
          <w:tcPr>
            <w:tcW w:w="709" w:type="dxa"/>
            <w:tcBorders>
              <w:top w:val="single" w:sz="4" w:space="0" w:color="auto"/>
              <w:left w:val="nil"/>
              <w:bottom w:val="single" w:sz="4" w:space="0" w:color="auto"/>
              <w:right w:val="single" w:sz="4" w:space="0" w:color="auto"/>
            </w:tcBorders>
            <w:vAlign w:val="center"/>
          </w:tcPr>
          <w:p w:rsidR="00046155" w:rsidRPr="00F31838" w:rsidRDefault="00046155" w:rsidP="007741F1">
            <w:pPr>
              <w:widowControl/>
              <w:jc w:val="center"/>
              <w:rPr>
                <w:color w:val="000000"/>
                <w:kern w:val="0"/>
                <w:szCs w:val="21"/>
              </w:rPr>
            </w:pPr>
            <w:r w:rsidRPr="00F31838">
              <w:rPr>
                <w:color w:val="000000"/>
                <w:kern w:val="0"/>
                <w:szCs w:val="21"/>
              </w:rPr>
              <w:t>5</w:t>
            </w:r>
          </w:p>
        </w:tc>
        <w:tc>
          <w:tcPr>
            <w:tcW w:w="709" w:type="dxa"/>
            <w:tcBorders>
              <w:top w:val="single" w:sz="4" w:space="0" w:color="auto"/>
              <w:left w:val="nil"/>
              <w:bottom w:val="single" w:sz="4" w:space="0" w:color="auto"/>
              <w:right w:val="single" w:sz="4" w:space="0" w:color="auto"/>
            </w:tcBorders>
            <w:vAlign w:val="center"/>
          </w:tcPr>
          <w:p w:rsidR="00046155" w:rsidRPr="00F31838" w:rsidRDefault="00046155" w:rsidP="007741F1">
            <w:pPr>
              <w:widowControl/>
              <w:jc w:val="center"/>
              <w:rPr>
                <w:color w:val="000000"/>
                <w:kern w:val="0"/>
                <w:szCs w:val="21"/>
              </w:rPr>
            </w:pPr>
            <w:r w:rsidRPr="00F31838">
              <w:rPr>
                <w:color w:val="000000"/>
                <w:kern w:val="0"/>
                <w:szCs w:val="21"/>
              </w:rPr>
              <w:t>10</w:t>
            </w:r>
          </w:p>
        </w:tc>
        <w:tc>
          <w:tcPr>
            <w:tcW w:w="709" w:type="dxa"/>
            <w:tcBorders>
              <w:top w:val="single" w:sz="4" w:space="0" w:color="auto"/>
              <w:left w:val="nil"/>
              <w:bottom w:val="single" w:sz="4" w:space="0" w:color="auto"/>
              <w:right w:val="single" w:sz="4" w:space="0" w:color="auto"/>
            </w:tcBorders>
            <w:vAlign w:val="center"/>
          </w:tcPr>
          <w:p w:rsidR="00046155" w:rsidRPr="00F31838" w:rsidRDefault="00046155" w:rsidP="007741F1">
            <w:pPr>
              <w:widowControl/>
              <w:jc w:val="center"/>
              <w:rPr>
                <w:color w:val="000000"/>
                <w:kern w:val="0"/>
                <w:szCs w:val="21"/>
              </w:rPr>
            </w:pPr>
            <w:r w:rsidRPr="00F31838">
              <w:rPr>
                <w:color w:val="000000"/>
                <w:kern w:val="0"/>
                <w:szCs w:val="21"/>
              </w:rPr>
              <w:t>5</w:t>
            </w:r>
          </w:p>
        </w:tc>
        <w:tc>
          <w:tcPr>
            <w:tcW w:w="1134" w:type="dxa"/>
            <w:tcBorders>
              <w:top w:val="single" w:sz="4" w:space="0" w:color="auto"/>
              <w:left w:val="nil"/>
              <w:bottom w:val="single" w:sz="4" w:space="0" w:color="auto"/>
              <w:right w:val="single" w:sz="4" w:space="0" w:color="auto"/>
            </w:tcBorders>
            <w:vAlign w:val="center"/>
          </w:tcPr>
          <w:p w:rsidR="00046155" w:rsidRPr="00F31838" w:rsidRDefault="00046155" w:rsidP="007741F1">
            <w:pPr>
              <w:widowControl/>
              <w:jc w:val="center"/>
              <w:rPr>
                <w:color w:val="000000"/>
                <w:kern w:val="0"/>
                <w:szCs w:val="21"/>
              </w:rPr>
            </w:pPr>
            <w:r w:rsidRPr="00F31838">
              <w:rPr>
                <w:color w:val="000000"/>
                <w:kern w:val="0"/>
                <w:szCs w:val="21"/>
              </w:rPr>
              <w:t>50</w:t>
            </w:r>
          </w:p>
        </w:tc>
        <w:tc>
          <w:tcPr>
            <w:tcW w:w="647" w:type="dxa"/>
            <w:tcBorders>
              <w:top w:val="single" w:sz="4" w:space="0" w:color="auto"/>
              <w:left w:val="nil"/>
              <w:bottom w:val="single" w:sz="4" w:space="0" w:color="auto"/>
              <w:right w:val="single" w:sz="4" w:space="0" w:color="auto"/>
            </w:tcBorders>
            <w:vAlign w:val="center"/>
          </w:tcPr>
          <w:p w:rsidR="00046155" w:rsidRPr="00F31838" w:rsidRDefault="00046155" w:rsidP="007741F1">
            <w:pPr>
              <w:widowControl/>
              <w:jc w:val="center"/>
              <w:rPr>
                <w:color w:val="000000"/>
                <w:kern w:val="0"/>
                <w:szCs w:val="21"/>
              </w:rPr>
            </w:pPr>
            <w:r w:rsidRPr="00F31838">
              <w:rPr>
                <w:color w:val="000000"/>
                <w:kern w:val="0"/>
                <w:szCs w:val="21"/>
              </w:rPr>
              <w:t>100</w:t>
            </w:r>
          </w:p>
        </w:tc>
      </w:tr>
    </w:tbl>
    <w:p w:rsidR="00046155" w:rsidRPr="00F31838" w:rsidRDefault="00046155" w:rsidP="00046155">
      <w:pPr>
        <w:rPr>
          <w:rFonts w:eastAsia="微软雅黑"/>
          <w:color w:val="000000"/>
          <w:sz w:val="28"/>
          <w:szCs w:val="28"/>
        </w:rPr>
      </w:pPr>
    </w:p>
    <w:p w:rsidR="00046155" w:rsidRPr="00F31838" w:rsidRDefault="00046155" w:rsidP="00046155">
      <w:pPr>
        <w:rPr>
          <w:rFonts w:eastAsia="微软雅黑"/>
          <w:color w:val="000000"/>
          <w:sz w:val="28"/>
          <w:szCs w:val="28"/>
        </w:rPr>
      </w:pPr>
      <w:r w:rsidRPr="00F31838">
        <w:rPr>
          <w:rFonts w:eastAsia="微软雅黑"/>
          <w:color w:val="000000"/>
          <w:sz w:val="28"/>
          <w:szCs w:val="28"/>
        </w:rPr>
        <w:t>六、课程持续改进</w:t>
      </w:r>
    </w:p>
    <w:p w:rsidR="00046155" w:rsidRPr="00F31838" w:rsidRDefault="00046155" w:rsidP="00046155">
      <w:pPr>
        <w:autoSpaceDE w:val="0"/>
        <w:autoSpaceDN w:val="0"/>
        <w:adjustRightInd w:val="0"/>
        <w:ind w:firstLineChars="200" w:firstLine="480"/>
        <w:jc w:val="left"/>
        <w:rPr>
          <w:color w:val="000000"/>
          <w:kern w:val="0"/>
          <w:sz w:val="24"/>
        </w:rPr>
      </w:pPr>
      <w:r w:rsidRPr="00F31838">
        <w:rPr>
          <w:color w:val="000000"/>
          <w:kern w:val="0"/>
          <w:sz w:val="24"/>
        </w:rPr>
        <w:t>结合工程认证的课程达成度评价表内容，《采矿生产实习》课程需要持续改进的内容如表</w:t>
      </w:r>
      <w:r w:rsidRPr="00F31838">
        <w:rPr>
          <w:color w:val="000000"/>
          <w:kern w:val="0"/>
          <w:sz w:val="24"/>
        </w:rPr>
        <w:t>5</w:t>
      </w:r>
      <w:r w:rsidRPr="00F31838">
        <w:rPr>
          <w:color w:val="000000"/>
          <w:kern w:val="0"/>
          <w:sz w:val="24"/>
        </w:rPr>
        <w:t>所示。</w:t>
      </w:r>
    </w:p>
    <w:p w:rsidR="00046155" w:rsidRPr="00F31838" w:rsidRDefault="00046155" w:rsidP="00046155">
      <w:pPr>
        <w:autoSpaceDE w:val="0"/>
        <w:autoSpaceDN w:val="0"/>
        <w:adjustRightInd w:val="0"/>
        <w:ind w:firstLineChars="200" w:firstLine="480"/>
        <w:jc w:val="left"/>
        <w:rPr>
          <w:color w:val="000000"/>
          <w:kern w:val="0"/>
          <w:sz w:val="24"/>
        </w:rPr>
      </w:pPr>
    </w:p>
    <w:p w:rsidR="00046155" w:rsidRPr="00F31838" w:rsidRDefault="00046155" w:rsidP="00046155">
      <w:pPr>
        <w:autoSpaceDE w:val="0"/>
        <w:autoSpaceDN w:val="0"/>
        <w:adjustRightInd w:val="0"/>
        <w:ind w:firstLineChars="200" w:firstLine="480"/>
        <w:jc w:val="left"/>
        <w:rPr>
          <w:color w:val="000000"/>
          <w:kern w:val="0"/>
          <w:sz w:val="24"/>
        </w:rPr>
      </w:pPr>
      <w:r w:rsidRPr="00F31838">
        <w:rPr>
          <w:color w:val="000000"/>
          <w:kern w:val="0"/>
          <w:sz w:val="24"/>
        </w:rPr>
        <w:br w:type="page"/>
      </w:r>
    </w:p>
    <w:p w:rsidR="00046155" w:rsidRPr="00F31838" w:rsidRDefault="00046155" w:rsidP="00046155">
      <w:pPr>
        <w:autoSpaceDE w:val="0"/>
        <w:autoSpaceDN w:val="0"/>
        <w:adjustRightInd w:val="0"/>
        <w:jc w:val="center"/>
        <w:rPr>
          <w:b/>
          <w:color w:val="000000"/>
          <w:kern w:val="0"/>
          <w:szCs w:val="21"/>
        </w:rPr>
      </w:pPr>
      <w:r w:rsidRPr="00F31838">
        <w:rPr>
          <w:b/>
          <w:color w:val="000000"/>
          <w:kern w:val="0"/>
          <w:szCs w:val="21"/>
        </w:rPr>
        <w:lastRenderedPageBreak/>
        <w:t>表</w:t>
      </w:r>
      <w:r w:rsidRPr="00F31838">
        <w:rPr>
          <w:b/>
          <w:color w:val="000000"/>
          <w:kern w:val="0"/>
          <w:szCs w:val="21"/>
        </w:rPr>
        <w:t xml:space="preserve">5 </w:t>
      </w:r>
      <w:r w:rsidRPr="00F31838">
        <w:rPr>
          <w:b/>
          <w:color w:val="000000"/>
          <w:kern w:val="0"/>
          <w:szCs w:val="21"/>
        </w:rPr>
        <w:t>课程需要持续改进的内容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2410"/>
        <w:gridCol w:w="3402"/>
      </w:tblGrid>
      <w:tr w:rsidR="00046155" w:rsidRPr="00F31838" w:rsidTr="007741F1">
        <w:trPr>
          <w:trHeight w:hRule="exact" w:val="748"/>
          <w:jc w:val="center"/>
        </w:trPr>
        <w:tc>
          <w:tcPr>
            <w:tcW w:w="2518" w:type="dxa"/>
            <w:vAlign w:val="center"/>
          </w:tcPr>
          <w:p w:rsidR="00046155" w:rsidRPr="00F31838" w:rsidRDefault="00046155" w:rsidP="007741F1">
            <w:pPr>
              <w:autoSpaceDE w:val="0"/>
              <w:autoSpaceDN w:val="0"/>
              <w:adjustRightInd w:val="0"/>
              <w:spacing w:line="500" w:lineRule="exact"/>
              <w:jc w:val="center"/>
              <w:rPr>
                <w:b/>
                <w:color w:val="000000"/>
                <w:kern w:val="0"/>
                <w:szCs w:val="21"/>
              </w:rPr>
            </w:pPr>
            <w:r w:rsidRPr="00F31838">
              <w:rPr>
                <w:b/>
                <w:color w:val="000000"/>
                <w:kern w:val="0"/>
                <w:szCs w:val="21"/>
              </w:rPr>
              <w:t>实习基地建设方面</w:t>
            </w:r>
          </w:p>
        </w:tc>
        <w:tc>
          <w:tcPr>
            <w:tcW w:w="2410" w:type="dxa"/>
            <w:vAlign w:val="center"/>
          </w:tcPr>
          <w:p w:rsidR="00046155" w:rsidRPr="00F31838" w:rsidRDefault="00046155" w:rsidP="007741F1">
            <w:pPr>
              <w:autoSpaceDE w:val="0"/>
              <w:autoSpaceDN w:val="0"/>
              <w:adjustRightInd w:val="0"/>
              <w:spacing w:line="500" w:lineRule="exact"/>
              <w:jc w:val="center"/>
              <w:rPr>
                <w:b/>
                <w:color w:val="000000"/>
                <w:kern w:val="0"/>
                <w:szCs w:val="21"/>
              </w:rPr>
            </w:pPr>
            <w:r w:rsidRPr="00F31838">
              <w:rPr>
                <w:b/>
                <w:color w:val="000000"/>
                <w:kern w:val="0"/>
                <w:szCs w:val="21"/>
              </w:rPr>
              <w:t>过程管理方面</w:t>
            </w:r>
          </w:p>
        </w:tc>
        <w:tc>
          <w:tcPr>
            <w:tcW w:w="3402" w:type="dxa"/>
            <w:vAlign w:val="center"/>
          </w:tcPr>
          <w:p w:rsidR="00046155" w:rsidRPr="00F31838" w:rsidRDefault="00046155" w:rsidP="007741F1">
            <w:pPr>
              <w:autoSpaceDE w:val="0"/>
              <w:autoSpaceDN w:val="0"/>
              <w:adjustRightInd w:val="0"/>
              <w:jc w:val="center"/>
              <w:rPr>
                <w:b/>
                <w:color w:val="000000"/>
                <w:kern w:val="0"/>
                <w:szCs w:val="21"/>
              </w:rPr>
            </w:pPr>
            <w:r w:rsidRPr="00F31838">
              <w:rPr>
                <w:b/>
                <w:color w:val="000000"/>
                <w:kern w:val="0"/>
                <w:szCs w:val="21"/>
              </w:rPr>
              <w:t>其他可用的协助持续改进的资源</w:t>
            </w:r>
          </w:p>
        </w:tc>
      </w:tr>
      <w:tr w:rsidR="00046155" w:rsidRPr="00F31838" w:rsidTr="007741F1">
        <w:trPr>
          <w:trHeight w:val="3181"/>
          <w:jc w:val="center"/>
        </w:trPr>
        <w:tc>
          <w:tcPr>
            <w:tcW w:w="2518" w:type="dxa"/>
            <w:vAlign w:val="center"/>
          </w:tcPr>
          <w:p w:rsidR="00046155" w:rsidRPr="00F31838" w:rsidRDefault="00046155" w:rsidP="007741F1">
            <w:pPr>
              <w:pStyle w:val="Style2"/>
              <w:ind w:firstLineChars="0" w:firstLine="0"/>
              <w:jc w:val="left"/>
              <w:rPr>
                <w:color w:val="000000"/>
              </w:rPr>
            </w:pPr>
            <w:r w:rsidRPr="00F31838">
              <w:rPr>
                <w:color w:val="000000"/>
              </w:rPr>
              <w:t>1.</w:t>
            </w:r>
            <w:r w:rsidRPr="00F31838">
              <w:rPr>
                <w:color w:val="000000"/>
              </w:rPr>
              <w:t>学校应统一组织，切实建立有效实习基地，并与实习矿井进行充分沟通，确立切实可行的实习方案。</w:t>
            </w:r>
          </w:p>
          <w:p w:rsidR="00046155" w:rsidRPr="00F31838" w:rsidRDefault="00046155" w:rsidP="007741F1">
            <w:pPr>
              <w:pStyle w:val="Style2"/>
              <w:ind w:firstLineChars="0" w:firstLine="0"/>
              <w:jc w:val="left"/>
              <w:rPr>
                <w:color w:val="000000"/>
                <w:kern w:val="0"/>
                <w:szCs w:val="21"/>
              </w:rPr>
            </w:pPr>
            <w:r w:rsidRPr="00F31838">
              <w:rPr>
                <w:color w:val="000000"/>
              </w:rPr>
              <w:t>2.</w:t>
            </w:r>
            <w:r w:rsidRPr="00F31838">
              <w:rPr>
                <w:color w:val="000000"/>
              </w:rPr>
              <w:t>继续促进虚拟仿真实验中心建设，使得在现场无法开展的实习内容，在实验室能够完成。</w:t>
            </w:r>
          </w:p>
        </w:tc>
        <w:tc>
          <w:tcPr>
            <w:tcW w:w="2410" w:type="dxa"/>
            <w:vAlign w:val="center"/>
          </w:tcPr>
          <w:p w:rsidR="00046155" w:rsidRPr="00F31838" w:rsidRDefault="00046155" w:rsidP="007741F1">
            <w:pPr>
              <w:rPr>
                <w:color w:val="000000"/>
              </w:rPr>
            </w:pPr>
            <w:r w:rsidRPr="00F31838">
              <w:rPr>
                <w:color w:val="000000"/>
              </w:rPr>
              <w:t xml:space="preserve">1. </w:t>
            </w:r>
            <w:r w:rsidRPr="00F31838">
              <w:rPr>
                <w:color w:val="000000"/>
              </w:rPr>
              <w:t>实习表现，实习讨论评分机制需要进一步细化。</w:t>
            </w:r>
          </w:p>
          <w:p w:rsidR="00046155" w:rsidRPr="00F31838" w:rsidRDefault="00046155" w:rsidP="007741F1">
            <w:pPr>
              <w:rPr>
                <w:color w:val="000000"/>
              </w:rPr>
            </w:pPr>
            <w:r w:rsidRPr="00F31838">
              <w:rPr>
                <w:color w:val="000000"/>
              </w:rPr>
              <w:t xml:space="preserve">2. </w:t>
            </w:r>
            <w:r w:rsidRPr="00F31838">
              <w:rPr>
                <w:color w:val="000000"/>
              </w:rPr>
              <w:t>建立实习矿井和学校共同考核的实习过程评价机制。</w:t>
            </w:r>
          </w:p>
          <w:p w:rsidR="00046155" w:rsidRPr="00F31838" w:rsidRDefault="00046155" w:rsidP="007741F1">
            <w:pPr>
              <w:rPr>
                <w:color w:val="000000"/>
                <w:kern w:val="0"/>
                <w:szCs w:val="21"/>
              </w:rPr>
            </w:pPr>
            <w:r w:rsidRPr="00F31838">
              <w:rPr>
                <w:color w:val="000000"/>
              </w:rPr>
              <w:t xml:space="preserve">3. </w:t>
            </w:r>
            <w:r w:rsidRPr="00F31838">
              <w:rPr>
                <w:color w:val="000000"/>
              </w:rPr>
              <w:t>完善实习答辩评分细则，应具备量化操作标准。</w:t>
            </w:r>
          </w:p>
        </w:tc>
        <w:tc>
          <w:tcPr>
            <w:tcW w:w="3402" w:type="dxa"/>
            <w:vAlign w:val="center"/>
          </w:tcPr>
          <w:p w:rsidR="00046155" w:rsidRPr="00F31838" w:rsidRDefault="00046155" w:rsidP="007741F1">
            <w:pPr>
              <w:rPr>
                <w:color w:val="000000"/>
              </w:rPr>
            </w:pPr>
            <w:r w:rsidRPr="00F31838">
              <w:rPr>
                <w:color w:val="000000"/>
              </w:rPr>
              <w:t xml:space="preserve">1. </w:t>
            </w:r>
            <w:r w:rsidRPr="00F31838">
              <w:rPr>
                <w:color w:val="000000"/>
              </w:rPr>
              <w:t>充分调动学生主观能动性和创新意识，将课堂教学和实习充分结合，巩固课堂教学和实习效果。</w:t>
            </w:r>
          </w:p>
          <w:p w:rsidR="00046155" w:rsidRPr="00F31838" w:rsidRDefault="00046155" w:rsidP="007741F1">
            <w:pPr>
              <w:rPr>
                <w:color w:val="000000"/>
              </w:rPr>
            </w:pPr>
            <w:r w:rsidRPr="00F31838">
              <w:rPr>
                <w:color w:val="000000"/>
              </w:rPr>
              <w:t>2.</w:t>
            </w:r>
            <w:r w:rsidRPr="00F31838">
              <w:rPr>
                <w:color w:val="000000"/>
              </w:rPr>
              <w:t>充分利用学校图书馆、网络信息资源，使学生最大可能的拓展视野；</w:t>
            </w:r>
          </w:p>
          <w:p w:rsidR="00046155" w:rsidRPr="00F31838" w:rsidRDefault="00046155" w:rsidP="007741F1">
            <w:pPr>
              <w:rPr>
                <w:color w:val="000000"/>
              </w:rPr>
            </w:pPr>
            <w:r w:rsidRPr="00F31838">
              <w:rPr>
                <w:color w:val="000000"/>
              </w:rPr>
              <w:t xml:space="preserve">3. </w:t>
            </w:r>
            <w:r w:rsidRPr="00F31838">
              <w:rPr>
                <w:color w:val="000000"/>
              </w:rPr>
              <w:t>我校已建成国家级煤矿开采虚拟仿真实验中心，应继续开发完善，打造国内一流的虚拟实训基地，以达到矿井生产实习的目的；</w:t>
            </w:r>
          </w:p>
          <w:p w:rsidR="00046155" w:rsidRPr="00F31838" w:rsidRDefault="00046155" w:rsidP="007741F1">
            <w:pPr>
              <w:rPr>
                <w:color w:val="000000"/>
                <w:kern w:val="0"/>
                <w:szCs w:val="21"/>
              </w:rPr>
            </w:pPr>
            <w:r w:rsidRPr="00F31838">
              <w:rPr>
                <w:color w:val="000000"/>
              </w:rPr>
              <w:t xml:space="preserve">4. </w:t>
            </w:r>
            <w:r w:rsidRPr="00F31838">
              <w:rPr>
                <w:color w:val="000000"/>
              </w:rPr>
              <w:t>学校教师开发矿井虚拟仿真软件，营造更加沉浸环境，以达到在实验室即能够完成生产实习的目的。</w:t>
            </w:r>
          </w:p>
        </w:tc>
      </w:tr>
    </w:tbl>
    <w:p w:rsidR="00046155" w:rsidRPr="00F31838" w:rsidRDefault="00046155" w:rsidP="00046155">
      <w:pPr>
        <w:autoSpaceDE w:val="0"/>
        <w:autoSpaceDN w:val="0"/>
        <w:adjustRightInd w:val="0"/>
        <w:jc w:val="center"/>
        <w:rPr>
          <w:color w:val="000000"/>
          <w:kern w:val="0"/>
          <w:sz w:val="24"/>
        </w:rPr>
      </w:pPr>
    </w:p>
    <w:p w:rsidR="00046155" w:rsidRPr="00F31838" w:rsidRDefault="00046155" w:rsidP="00046155">
      <w:pPr>
        <w:rPr>
          <w:rFonts w:eastAsia="微软雅黑"/>
          <w:color w:val="000000"/>
          <w:sz w:val="28"/>
          <w:szCs w:val="28"/>
        </w:rPr>
      </w:pPr>
      <w:r w:rsidRPr="00F31838">
        <w:rPr>
          <w:rFonts w:eastAsia="微软雅黑"/>
          <w:color w:val="000000"/>
          <w:sz w:val="28"/>
          <w:szCs w:val="28"/>
        </w:rPr>
        <w:t>七、推荐参考资料</w:t>
      </w:r>
    </w:p>
    <w:p w:rsidR="00046155" w:rsidRPr="00F31838" w:rsidRDefault="00046155" w:rsidP="00046155">
      <w:pPr>
        <w:spacing w:line="500" w:lineRule="exact"/>
        <w:ind w:firstLineChars="200" w:firstLine="480"/>
        <w:rPr>
          <w:rFonts w:eastAsia="微软雅黑"/>
          <w:color w:val="000000"/>
          <w:sz w:val="24"/>
          <w:szCs w:val="24"/>
        </w:rPr>
      </w:pPr>
      <w:r w:rsidRPr="00F31838">
        <w:rPr>
          <w:rFonts w:eastAsia="微软雅黑"/>
          <w:color w:val="000000"/>
          <w:sz w:val="24"/>
          <w:szCs w:val="24"/>
        </w:rPr>
        <w:t>1.</w:t>
      </w:r>
      <w:r w:rsidRPr="00F31838">
        <w:rPr>
          <w:rFonts w:eastAsia="微软雅黑"/>
          <w:color w:val="000000"/>
          <w:sz w:val="24"/>
          <w:szCs w:val="24"/>
        </w:rPr>
        <w:t>推荐教材</w:t>
      </w:r>
    </w:p>
    <w:p w:rsidR="00046155" w:rsidRPr="00F31838" w:rsidRDefault="00046155" w:rsidP="00046155">
      <w:pPr>
        <w:spacing w:line="500" w:lineRule="exact"/>
        <w:ind w:firstLineChars="200" w:firstLine="480"/>
        <w:rPr>
          <w:color w:val="000000"/>
          <w:sz w:val="24"/>
          <w:szCs w:val="24"/>
        </w:rPr>
      </w:pPr>
      <w:r w:rsidRPr="00F31838">
        <w:rPr>
          <w:color w:val="000000"/>
          <w:sz w:val="24"/>
          <w:szCs w:val="24"/>
        </w:rPr>
        <w:t>[1]</w:t>
      </w:r>
      <w:r w:rsidRPr="00F31838">
        <w:rPr>
          <w:color w:val="000000"/>
          <w:sz w:val="24"/>
          <w:szCs w:val="24"/>
        </w:rPr>
        <w:t>许永圻</w:t>
      </w:r>
      <w:r w:rsidRPr="00F31838">
        <w:rPr>
          <w:color w:val="000000"/>
          <w:sz w:val="24"/>
          <w:szCs w:val="24"/>
        </w:rPr>
        <w:t>.</w:t>
      </w:r>
      <w:r w:rsidRPr="00F31838">
        <w:rPr>
          <w:color w:val="000000"/>
          <w:sz w:val="24"/>
          <w:szCs w:val="24"/>
        </w:rPr>
        <w:t>煤矿开采学</w:t>
      </w:r>
      <w:r w:rsidRPr="00F31838">
        <w:rPr>
          <w:color w:val="000000"/>
          <w:sz w:val="24"/>
          <w:szCs w:val="24"/>
        </w:rPr>
        <w:t>[M].</w:t>
      </w:r>
      <w:r w:rsidRPr="00F31838">
        <w:rPr>
          <w:color w:val="000000"/>
          <w:sz w:val="24"/>
          <w:szCs w:val="24"/>
        </w:rPr>
        <w:t>徐州</w:t>
      </w:r>
      <w:r w:rsidRPr="00F31838">
        <w:rPr>
          <w:color w:val="000000"/>
          <w:sz w:val="24"/>
          <w:szCs w:val="24"/>
        </w:rPr>
        <w:t>:</w:t>
      </w:r>
      <w:r w:rsidRPr="00F31838">
        <w:rPr>
          <w:color w:val="000000"/>
          <w:sz w:val="24"/>
          <w:szCs w:val="24"/>
        </w:rPr>
        <w:t>中国矿业大学出版社</w:t>
      </w:r>
      <w:r w:rsidRPr="00F31838">
        <w:rPr>
          <w:color w:val="000000"/>
          <w:sz w:val="24"/>
          <w:szCs w:val="24"/>
        </w:rPr>
        <w:t>,2015</w:t>
      </w:r>
      <w:r w:rsidRPr="00F31838">
        <w:rPr>
          <w:color w:val="000000"/>
          <w:sz w:val="24"/>
          <w:szCs w:val="24"/>
        </w:rPr>
        <w:t>年第四版</w:t>
      </w:r>
      <w:r w:rsidRPr="00F31838">
        <w:rPr>
          <w:color w:val="000000"/>
          <w:sz w:val="24"/>
          <w:szCs w:val="24"/>
        </w:rPr>
        <w:t>.</w:t>
      </w:r>
    </w:p>
    <w:p w:rsidR="00046155" w:rsidRPr="00F31838" w:rsidRDefault="00046155" w:rsidP="00046155">
      <w:pPr>
        <w:spacing w:line="500" w:lineRule="exact"/>
        <w:ind w:firstLineChars="200" w:firstLine="480"/>
        <w:rPr>
          <w:rFonts w:eastAsia="微软雅黑"/>
          <w:color w:val="000000"/>
          <w:sz w:val="24"/>
          <w:szCs w:val="24"/>
        </w:rPr>
      </w:pPr>
      <w:r w:rsidRPr="00F31838">
        <w:rPr>
          <w:rFonts w:eastAsia="微软雅黑"/>
          <w:color w:val="000000"/>
          <w:sz w:val="24"/>
          <w:szCs w:val="24"/>
        </w:rPr>
        <w:t>2.</w:t>
      </w:r>
      <w:r w:rsidRPr="00F31838">
        <w:rPr>
          <w:rFonts w:eastAsia="微软雅黑"/>
          <w:color w:val="000000"/>
          <w:sz w:val="24"/>
          <w:szCs w:val="24"/>
        </w:rPr>
        <w:t>参考资料</w:t>
      </w:r>
    </w:p>
    <w:p w:rsidR="00046155" w:rsidRPr="00F31838" w:rsidRDefault="00046155" w:rsidP="00046155">
      <w:pPr>
        <w:spacing w:line="500" w:lineRule="exact"/>
        <w:ind w:firstLineChars="200" w:firstLine="480"/>
        <w:rPr>
          <w:color w:val="000000"/>
          <w:sz w:val="24"/>
          <w:szCs w:val="24"/>
        </w:rPr>
      </w:pPr>
      <w:r w:rsidRPr="00F31838">
        <w:rPr>
          <w:color w:val="000000"/>
          <w:sz w:val="24"/>
          <w:szCs w:val="24"/>
        </w:rPr>
        <w:t xml:space="preserve">[1] </w:t>
      </w:r>
      <w:r w:rsidRPr="00F31838">
        <w:rPr>
          <w:color w:val="000000"/>
          <w:sz w:val="24"/>
          <w:szCs w:val="24"/>
        </w:rPr>
        <w:t>矿井设计说明书</w:t>
      </w:r>
    </w:p>
    <w:p w:rsidR="00046155" w:rsidRPr="00F31838" w:rsidRDefault="00046155" w:rsidP="00046155">
      <w:pPr>
        <w:spacing w:line="500" w:lineRule="exact"/>
        <w:ind w:firstLineChars="200" w:firstLine="480"/>
        <w:rPr>
          <w:color w:val="000000"/>
        </w:rPr>
      </w:pPr>
      <w:r w:rsidRPr="00F31838">
        <w:rPr>
          <w:color w:val="000000"/>
          <w:sz w:val="24"/>
          <w:szCs w:val="24"/>
        </w:rPr>
        <w:t xml:space="preserve">[2] </w:t>
      </w:r>
      <w:proofErr w:type="spellStart"/>
      <w:r w:rsidRPr="00F31838">
        <w:rPr>
          <w:color w:val="000000"/>
          <w:sz w:val="24"/>
          <w:szCs w:val="24"/>
        </w:rPr>
        <w:t>Syd</w:t>
      </w:r>
      <w:proofErr w:type="spellEnd"/>
      <w:r w:rsidRPr="00F31838">
        <w:rPr>
          <w:color w:val="000000"/>
          <w:sz w:val="24"/>
          <w:szCs w:val="24"/>
        </w:rPr>
        <w:t xml:space="preserve">. S </w:t>
      </w:r>
      <w:proofErr w:type="spellStart"/>
      <w:r w:rsidRPr="00F31838">
        <w:rPr>
          <w:color w:val="000000"/>
          <w:sz w:val="24"/>
          <w:szCs w:val="24"/>
        </w:rPr>
        <w:t>Peng</w:t>
      </w:r>
      <w:proofErr w:type="spellEnd"/>
      <w:r w:rsidRPr="00F31838">
        <w:rPr>
          <w:color w:val="000000"/>
          <w:sz w:val="24"/>
          <w:szCs w:val="24"/>
        </w:rPr>
        <w:t>著</w:t>
      </w:r>
      <w:r w:rsidRPr="00F31838">
        <w:rPr>
          <w:color w:val="000000"/>
          <w:sz w:val="24"/>
          <w:szCs w:val="24"/>
        </w:rPr>
        <w:t>,Surface Subsidence Engineering,2010</w:t>
      </w:r>
      <w:r w:rsidRPr="00F31838">
        <w:rPr>
          <w:color w:val="000000"/>
          <w:sz w:val="24"/>
          <w:szCs w:val="24"/>
        </w:rPr>
        <w:t>年</w:t>
      </w:r>
    </w:p>
    <w:p w:rsidR="00F064D6" w:rsidRPr="00046155" w:rsidRDefault="00046155" w:rsidP="008A00ED">
      <w:pPr>
        <w:spacing w:line="500" w:lineRule="exact"/>
        <w:ind w:firstLineChars="200" w:firstLine="480"/>
      </w:pPr>
      <w:r w:rsidRPr="00F31838">
        <w:rPr>
          <w:color w:val="000000"/>
          <w:sz w:val="24"/>
          <w:szCs w:val="24"/>
        </w:rPr>
        <w:t xml:space="preserve">[3] </w:t>
      </w:r>
      <w:r w:rsidRPr="00F31838">
        <w:rPr>
          <w:color w:val="000000"/>
          <w:sz w:val="24"/>
          <w:szCs w:val="24"/>
        </w:rPr>
        <w:t>张荣立主编</w:t>
      </w:r>
      <w:r w:rsidRPr="00F31838">
        <w:rPr>
          <w:color w:val="000000"/>
          <w:sz w:val="24"/>
          <w:szCs w:val="24"/>
        </w:rPr>
        <w:t>.</w:t>
      </w:r>
      <w:r w:rsidRPr="00F31838">
        <w:rPr>
          <w:color w:val="000000"/>
          <w:sz w:val="24"/>
          <w:szCs w:val="24"/>
        </w:rPr>
        <w:t>采矿工程设计手册</w:t>
      </w:r>
      <w:r w:rsidRPr="00F31838">
        <w:rPr>
          <w:color w:val="000000"/>
          <w:sz w:val="24"/>
          <w:szCs w:val="24"/>
        </w:rPr>
        <w:t>[M].</w:t>
      </w:r>
      <w:r w:rsidRPr="00F31838">
        <w:rPr>
          <w:color w:val="000000"/>
          <w:sz w:val="24"/>
          <w:szCs w:val="24"/>
        </w:rPr>
        <w:t>煤炭工业出版社</w:t>
      </w:r>
      <w:r w:rsidRPr="00F31838">
        <w:rPr>
          <w:color w:val="000000"/>
          <w:sz w:val="24"/>
          <w:szCs w:val="24"/>
        </w:rPr>
        <w:t>,2003</w:t>
      </w:r>
      <w:r w:rsidRPr="00F31838">
        <w:rPr>
          <w:color w:val="000000"/>
          <w:sz w:val="24"/>
          <w:szCs w:val="24"/>
        </w:rPr>
        <w:t>年</w:t>
      </w:r>
      <w:bookmarkStart w:id="1" w:name="_GoBack"/>
      <w:bookmarkEnd w:id="1"/>
    </w:p>
    <w:sectPr w:rsidR="00F064D6" w:rsidRPr="00046155" w:rsidSect="00F064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59C5" w:rsidRDefault="009959C5" w:rsidP="00F37DD8">
      <w:pPr>
        <w:spacing w:line="240" w:lineRule="auto"/>
      </w:pPr>
      <w:r>
        <w:separator/>
      </w:r>
    </w:p>
  </w:endnote>
  <w:endnote w:type="continuationSeparator" w:id="0">
    <w:p w:rsidR="009959C5" w:rsidRDefault="009959C5" w:rsidP="00F37D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细黑">
    <w:panose1 w:val="02010600040101010101"/>
    <w:charset w:val="86"/>
    <w:family w:val="auto"/>
    <w:pitch w:val="variable"/>
    <w:sig w:usb0="00000287" w:usb1="080F0000" w:usb2="00000010" w:usb3="00000000" w:csb0="0004009F" w:csb1="00000000"/>
  </w:font>
  <w:font w:name="微软雅黑">
    <w:panose1 w:val="020B0503020204020204"/>
    <w:charset w:val="86"/>
    <w:family w:val="swiss"/>
    <w:pitch w:val="variable"/>
    <w:sig w:usb0="80000287" w:usb1="280F3C52" w:usb2="00000016" w:usb3="00000000" w:csb0="0004001F" w:csb1="00000000"/>
  </w:font>
  <w:font w:name="仿宋_GB2312">
    <w:altName w:val="仿宋"/>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59C5" w:rsidRDefault="009959C5" w:rsidP="00F37DD8">
      <w:pPr>
        <w:spacing w:line="240" w:lineRule="auto"/>
      </w:pPr>
      <w:r>
        <w:separator/>
      </w:r>
    </w:p>
  </w:footnote>
  <w:footnote w:type="continuationSeparator" w:id="0">
    <w:p w:rsidR="009959C5" w:rsidRDefault="009959C5" w:rsidP="00F37DD8">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D3D923"/>
    <w:multiLevelType w:val="singleLevel"/>
    <w:tmpl w:val="58D3D923"/>
    <w:lvl w:ilvl="0">
      <w:start w:val="1"/>
      <w:numFmt w:val="decimal"/>
      <w:suff w:val="nothing"/>
      <w:lvlText w:val="%1、"/>
      <w:lvlJc w:val="left"/>
    </w:lvl>
  </w:abstractNum>
  <w:abstractNum w:abstractNumId="1">
    <w:nsid w:val="58E6039C"/>
    <w:multiLevelType w:val="multilevel"/>
    <w:tmpl w:val="58E6039C"/>
    <w:lvl w:ilvl="0">
      <w:start w:val="1"/>
      <w:numFmt w:val="decimal"/>
      <w:lvlText w:val="%1."/>
      <w:lvlJc w:val="left"/>
      <w:pPr>
        <w:tabs>
          <w:tab w:val="num" w:pos="533"/>
        </w:tabs>
        <w:ind w:left="425" w:hanging="425"/>
      </w:pPr>
      <w:rPr>
        <w:rFonts w:hint="default"/>
      </w:rPr>
    </w:lvl>
    <w:lvl w:ilvl="1">
      <w:start w:val="1"/>
      <w:numFmt w:val="lowerLetter"/>
      <w:lvlText w:val="%2)"/>
      <w:lvlJc w:val="left"/>
      <w:pPr>
        <w:tabs>
          <w:tab w:val="num" w:pos="840"/>
        </w:tabs>
        <w:ind w:left="840" w:hanging="420"/>
      </w:pPr>
      <w:rPr>
        <w:rFonts w:hint="default"/>
      </w:rPr>
    </w:lvl>
    <w:lvl w:ilvl="2">
      <w:start w:val="1"/>
      <w:numFmt w:val="lowerRoman"/>
      <w:lvlText w:val="%3."/>
      <w:lvlJc w:val="left"/>
      <w:pPr>
        <w:tabs>
          <w:tab w:val="num" w:pos="1260"/>
        </w:tabs>
        <w:ind w:left="1260" w:hanging="420"/>
      </w:pPr>
      <w:rPr>
        <w:rFonts w:hint="default"/>
      </w:rPr>
    </w:lvl>
    <w:lvl w:ilvl="3">
      <w:start w:val="1"/>
      <w:numFmt w:val="decimal"/>
      <w:lvlText w:val="%4."/>
      <w:lvlJc w:val="left"/>
      <w:pPr>
        <w:tabs>
          <w:tab w:val="num" w:pos="1680"/>
        </w:tabs>
        <w:ind w:left="1680" w:hanging="420"/>
      </w:pPr>
      <w:rPr>
        <w:rFonts w:hint="default"/>
      </w:rPr>
    </w:lvl>
    <w:lvl w:ilvl="4">
      <w:start w:val="1"/>
      <w:numFmt w:val="lowerLetter"/>
      <w:lvlText w:val="%5)"/>
      <w:lvlJc w:val="left"/>
      <w:pPr>
        <w:tabs>
          <w:tab w:val="num" w:pos="2100"/>
        </w:tabs>
        <w:ind w:left="2100" w:hanging="420"/>
      </w:pPr>
      <w:rPr>
        <w:rFonts w:hint="default"/>
      </w:rPr>
    </w:lvl>
    <w:lvl w:ilvl="5">
      <w:start w:val="1"/>
      <w:numFmt w:val="lowerRoman"/>
      <w:lvlText w:val="%6."/>
      <w:lvlJc w:val="left"/>
      <w:pPr>
        <w:tabs>
          <w:tab w:val="num" w:pos="2520"/>
        </w:tabs>
        <w:ind w:left="2520" w:hanging="420"/>
      </w:pPr>
      <w:rPr>
        <w:rFonts w:hint="default"/>
      </w:rPr>
    </w:lvl>
    <w:lvl w:ilvl="6">
      <w:start w:val="1"/>
      <w:numFmt w:val="decimal"/>
      <w:lvlText w:val="%7."/>
      <w:lvlJc w:val="left"/>
      <w:pPr>
        <w:tabs>
          <w:tab w:val="num" w:pos="2940"/>
        </w:tabs>
        <w:ind w:left="2940" w:hanging="420"/>
      </w:pPr>
      <w:rPr>
        <w:rFonts w:hint="default"/>
      </w:rPr>
    </w:lvl>
    <w:lvl w:ilvl="7">
      <w:start w:val="1"/>
      <w:numFmt w:val="lowerLetter"/>
      <w:lvlText w:val="%8)"/>
      <w:lvlJc w:val="left"/>
      <w:pPr>
        <w:tabs>
          <w:tab w:val="num" w:pos="3360"/>
        </w:tabs>
        <w:ind w:left="3360" w:hanging="420"/>
      </w:pPr>
      <w:rPr>
        <w:rFonts w:hint="default"/>
      </w:rPr>
    </w:lvl>
    <w:lvl w:ilvl="8">
      <w:start w:val="1"/>
      <w:numFmt w:val="lowerRoman"/>
      <w:lvlText w:val="%9."/>
      <w:lvlJc w:val="left"/>
      <w:pPr>
        <w:tabs>
          <w:tab w:val="num" w:pos="3780"/>
        </w:tabs>
        <w:ind w:left="3780" w:hanging="420"/>
      </w:pPr>
      <w:rPr>
        <w:rFonts w:hint="default"/>
      </w:rPr>
    </w:lvl>
  </w:abstractNum>
  <w:abstractNum w:abstractNumId="2">
    <w:nsid w:val="58E60405"/>
    <w:multiLevelType w:val="singleLevel"/>
    <w:tmpl w:val="58E60405"/>
    <w:lvl w:ilvl="0">
      <w:start w:val="10"/>
      <w:numFmt w:val="decimal"/>
      <w:lvlText w:val="%1."/>
      <w:lvlJc w:val="left"/>
      <w:pPr>
        <w:tabs>
          <w:tab w:val="num" w:pos="420"/>
        </w:tabs>
        <w:ind w:left="425" w:hanging="425"/>
      </w:pPr>
      <w:rPr>
        <w:rFonts w:hint="default"/>
      </w:rPr>
    </w:lvl>
  </w:abstractNum>
  <w:abstractNum w:abstractNumId="3">
    <w:nsid w:val="6EC01675"/>
    <w:multiLevelType w:val="multilevel"/>
    <w:tmpl w:val="8692EFD2"/>
    <w:lvl w:ilvl="0">
      <w:start w:val="1"/>
      <w:numFmt w:val="decimal"/>
      <w:suff w:val="nothing"/>
      <w:lvlText w:val="1.%1"/>
      <w:lvlJc w:val="left"/>
      <w:pPr>
        <w:ind w:left="0" w:firstLine="0"/>
      </w:pPr>
      <w:rPr>
        <w:rFonts w:hint="eastAsia"/>
      </w:rPr>
    </w:lvl>
    <w:lvl w:ilvl="1">
      <w:start w:val="1"/>
      <w:numFmt w:val="none"/>
      <w:suff w:val="nothing"/>
      <w:lvlText w:val=""/>
      <w:lvlJc w:val="left"/>
      <w:pPr>
        <w:ind w:left="0" w:firstLine="0"/>
      </w:pPr>
      <w:rPr>
        <w:rFonts w:hint="eastAsia"/>
      </w:rPr>
    </w:lvl>
    <w:lvl w:ilvl="2">
      <w:start w:val="1"/>
      <w:numFmt w:val="none"/>
      <w:pStyle w:val="3"/>
      <w:suff w:val="nothing"/>
      <w:lvlText w:val=""/>
      <w:lvlJc w:val="left"/>
      <w:pPr>
        <w:ind w:left="0" w:firstLine="0"/>
      </w:pPr>
      <w:rPr>
        <w:rFonts w:hint="eastAsia"/>
      </w:rPr>
    </w:lvl>
    <w:lvl w:ilvl="3">
      <w:start w:val="1"/>
      <w:numFmt w:val="none"/>
      <w:suff w:val="nothing"/>
      <w:lvlText w:val=""/>
      <w:lvlJc w:val="left"/>
      <w:pPr>
        <w:ind w:left="0" w:firstLine="0"/>
      </w:pPr>
      <w:rPr>
        <w:rFonts w:hint="eastAsia"/>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none"/>
      <w:suff w:val="nothing"/>
      <w:lvlText w:val=""/>
      <w:lvlJc w:val="left"/>
      <w:pPr>
        <w:ind w:left="0" w:firstLine="0"/>
      </w:pPr>
      <w:rPr>
        <w:rFonts w:hint="eastAsia"/>
      </w:rPr>
    </w:lvl>
    <w:lvl w:ilvl="7">
      <w:start w:val="1"/>
      <w:numFmt w:val="none"/>
      <w:suff w:val="nothing"/>
      <w:lvlText w:val=""/>
      <w:lvlJc w:val="left"/>
      <w:pPr>
        <w:ind w:left="0" w:firstLine="0"/>
      </w:pPr>
      <w:rPr>
        <w:rFonts w:hint="eastAsia"/>
      </w:rPr>
    </w:lvl>
    <w:lvl w:ilvl="8">
      <w:start w:val="1"/>
      <w:numFmt w:val="none"/>
      <w:suff w:val="nothing"/>
      <w:lvlText w:val=""/>
      <w:lvlJc w:val="left"/>
      <w:pPr>
        <w:ind w:left="0" w:firstLine="0"/>
      </w:pPr>
      <w:rPr>
        <w:rFonts w:hint="eastAsia"/>
      </w:rPr>
    </w:lvl>
  </w:abstractNum>
  <w:num w:numId="1">
    <w:abstractNumId w:val="3"/>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0"/>
    </w:lvlOverride>
  </w:num>
  <w:num w:numId="4">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6155"/>
    <w:rsid w:val="00046155"/>
    <w:rsid w:val="000C045F"/>
    <w:rsid w:val="00215CFD"/>
    <w:rsid w:val="0075665A"/>
    <w:rsid w:val="008057D7"/>
    <w:rsid w:val="00841DA4"/>
    <w:rsid w:val="00877A09"/>
    <w:rsid w:val="008A00ED"/>
    <w:rsid w:val="009959C5"/>
    <w:rsid w:val="00BA13DB"/>
    <w:rsid w:val="00BD5C6A"/>
    <w:rsid w:val="00CE5D07"/>
    <w:rsid w:val="00DB1A2E"/>
    <w:rsid w:val="00E82E95"/>
    <w:rsid w:val="00F064D6"/>
    <w:rsid w:val="00F114DE"/>
    <w:rsid w:val="00F37DD8"/>
    <w:rsid w:val="00F44F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6155"/>
    <w:pPr>
      <w:widowControl w:val="0"/>
      <w:spacing w:line="360" w:lineRule="auto"/>
    </w:pPr>
    <w:rPr>
      <w:rFonts w:ascii="Calibri" w:eastAsia="宋体" w:hAnsi="Calibri" w:cs="Times New Roman"/>
    </w:rPr>
  </w:style>
  <w:style w:type="paragraph" w:styleId="1">
    <w:name w:val="heading 1"/>
    <w:basedOn w:val="a"/>
    <w:next w:val="a"/>
    <w:link w:val="1Char"/>
    <w:autoRedefine/>
    <w:qFormat/>
    <w:rsid w:val="00BD5C6A"/>
    <w:pPr>
      <w:keepNext/>
      <w:keepLines/>
      <w:spacing w:before="120" w:after="120"/>
      <w:outlineLvl w:val="0"/>
    </w:pPr>
    <w:rPr>
      <w:rFonts w:ascii="Times New Roman" w:eastAsia="黑体" w:hAnsi="Times New Roman"/>
      <w:b/>
      <w:bCs/>
      <w:kern w:val="44"/>
      <w:sz w:val="32"/>
      <w:szCs w:val="44"/>
    </w:rPr>
  </w:style>
  <w:style w:type="paragraph" w:styleId="3">
    <w:name w:val="heading 3"/>
    <w:aliases w:val="标题2"/>
    <w:basedOn w:val="a"/>
    <w:next w:val="a"/>
    <w:link w:val="3Char"/>
    <w:qFormat/>
    <w:rsid w:val="00BD5C6A"/>
    <w:pPr>
      <w:keepNext/>
      <w:keepLines/>
      <w:numPr>
        <w:ilvl w:val="2"/>
        <w:numId w:val="1"/>
      </w:numPr>
      <w:spacing w:before="120" w:after="120"/>
      <w:outlineLvl w:val="2"/>
    </w:pPr>
    <w:rPr>
      <w:rFonts w:ascii="Times New Roman" w:eastAsia="黑体" w:hAnsi="Times New Roman"/>
      <w:bCs/>
      <w:sz w:val="30"/>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BD5C6A"/>
    <w:rPr>
      <w:rFonts w:ascii="Times New Roman" w:eastAsia="黑体" w:hAnsi="Times New Roman" w:cs="Times New Roman"/>
      <w:b/>
      <w:bCs/>
      <w:kern w:val="44"/>
      <w:sz w:val="32"/>
      <w:szCs w:val="44"/>
    </w:rPr>
  </w:style>
  <w:style w:type="character" w:customStyle="1" w:styleId="3Char">
    <w:name w:val="标题 3 Char"/>
    <w:aliases w:val="标题2 Char"/>
    <w:basedOn w:val="a0"/>
    <w:link w:val="3"/>
    <w:rsid w:val="00BD5C6A"/>
    <w:rPr>
      <w:rFonts w:ascii="Times New Roman" w:eastAsia="黑体" w:hAnsi="Times New Roman" w:cs="Times New Roman"/>
      <w:bCs/>
      <w:sz w:val="30"/>
      <w:szCs w:val="32"/>
    </w:rPr>
  </w:style>
  <w:style w:type="character" w:customStyle="1" w:styleId="Char">
    <w:name w:val="正文文本缩进 Char"/>
    <w:link w:val="a3"/>
    <w:uiPriority w:val="99"/>
    <w:qFormat/>
    <w:rsid w:val="00046155"/>
    <w:rPr>
      <w:rFonts w:ascii="宋体" w:hAnsi="宋体" w:cs="宋体"/>
      <w:sz w:val="24"/>
      <w:szCs w:val="24"/>
    </w:rPr>
  </w:style>
  <w:style w:type="paragraph" w:styleId="a3">
    <w:name w:val="Body Text Indent"/>
    <w:basedOn w:val="a"/>
    <w:link w:val="Char"/>
    <w:uiPriority w:val="99"/>
    <w:unhideWhenUsed/>
    <w:qFormat/>
    <w:rsid w:val="00046155"/>
    <w:pPr>
      <w:widowControl/>
      <w:spacing w:before="100" w:beforeAutospacing="1" w:after="100" w:afterAutospacing="1" w:line="240" w:lineRule="auto"/>
      <w:jc w:val="left"/>
    </w:pPr>
    <w:rPr>
      <w:rFonts w:ascii="宋体" w:eastAsiaTheme="minorEastAsia" w:hAnsi="宋体" w:cs="宋体"/>
      <w:sz w:val="24"/>
      <w:szCs w:val="24"/>
    </w:rPr>
  </w:style>
  <w:style w:type="character" w:customStyle="1" w:styleId="Char1">
    <w:name w:val="正文文本缩进 Char1"/>
    <w:basedOn w:val="a0"/>
    <w:uiPriority w:val="99"/>
    <w:semiHidden/>
    <w:rsid w:val="00046155"/>
    <w:rPr>
      <w:rFonts w:ascii="Calibri" w:eastAsia="宋体" w:hAnsi="Calibri" w:cs="Times New Roman"/>
    </w:rPr>
  </w:style>
  <w:style w:type="paragraph" w:customStyle="1" w:styleId="Default">
    <w:name w:val="Default"/>
    <w:qFormat/>
    <w:rsid w:val="00046155"/>
    <w:pPr>
      <w:widowControl w:val="0"/>
      <w:autoSpaceDE w:val="0"/>
      <w:autoSpaceDN w:val="0"/>
      <w:adjustRightInd w:val="0"/>
      <w:jc w:val="left"/>
    </w:pPr>
    <w:rPr>
      <w:rFonts w:ascii="华文细黑" w:eastAsia="华文细黑" w:hAnsi="Times New Roman" w:cs="华文细黑"/>
      <w:color w:val="000000"/>
      <w:kern w:val="0"/>
      <w:sz w:val="24"/>
      <w:szCs w:val="24"/>
    </w:rPr>
  </w:style>
  <w:style w:type="paragraph" w:styleId="a4">
    <w:name w:val="Normal (Web)"/>
    <w:basedOn w:val="a"/>
    <w:qFormat/>
    <w:rsid w:val="00046155"/>
    <w:pPr>
      <w:widowControl/>
      <w:spacing w:before="100" w:beforeAutospacing="1" w:after="100" w:afterAutospacing="1" w:line="240" w:lineRule="auto"/>
      <w:jc w:val="left"/>
    </w:pPr>
    <w:rPr>
      <w:rFonts w:ascii="宋体" w:hAnsi="宋体" w:cs="宋体"/>
      <w:kern w:val="0"/>
      <w:sz w:val="24"/>
      <w:szCs w:val="24"/>
    </w:rPr>
  </w:style>
  <w:style w:type="paragraph" w:styleId="a5">
    <w:name w:val="List Paragraph"/>
    <w:basedOn w:val="a"/>
    <w:uiPriority w:val="34"/>
    <w:qFormat/>
    <w:rsid w:val="00046155"/>
    <w:pPr>
      <w:spacing w:line="240" w:lineRule="auto"/>
      <w:ind w:firstLineChars="200" w:firstLine="420"/>
    </w:pPr>
  </w:style>
  <w:style w:type="paragraph" w:customStyle="1" w:styleId="Style2">
    <w:name w:val="_Style 2"/>
    <w:basedOn w:val="a"/>
    <w:uiPriority w:val="34"/>
    <w:qFormat/>
    <w:rsid w:val="00046155"/>
    <w:pPr>
      <w:spacing w:line="240" w:lineRule="auto"/>
      <w:ind w:firstLineChars="200" w:firstLine="420"/>
    </w:pPr>
    <w:rPr>
      <w:rFonts w:ascii="Times New Roman" w:hAnsi="Times New Roman"/>
    </w:rPr>
  </w:style>
  <w:style w:type="paragraph" w:styleId="a6">
    <w:name w:val="Document Map"/>
    <w:basedOn w:val="a"/>
    <w:link w:val="Char0"/>
    <w:uiPriority w:val="99"/>
    <w:semiHidden/>
    <w:unhideWhenUsed/>
    <w:rsid w:val="00046155"/>
    <w:rPr>
      <w:rFonts w:ascii="宋体"/>
      <w:sz w:val="18"/>
      <w:szCs w:val="18"/>
    </w:rPr>
  </w:style>
  <w:style w:type="character" w:customStyle="1" w:styleId="Char0">
    <w:name w:val="文档结构图 Char"/>
    <w:basedOn w:val="a0"/>
    <w:link w:val="a6"/>
    <w:uiPriority w:val="99"/>
    <w:semiHidden/>
    <w:rsid w:val="00046155"/>
    <w:rPr>
      <w:rFonts w:ascii="宋体" w:eastAsia="宋体" w:hAnsi="Calibri" w:cs="Times New Roman"/>
      <w:sz w:val="18"/>
      <w:szCs w:val="18"/>
    </w:rPr>
  </w:style>
  <w:style w:type="paragraph" w:styleId="a7">
    <w:name w:val="header"/>
    <w:basedOn w:val="a"/>
    <w:link w:val="Char2"/>
    <w:uiPriority w:val="99"/>
    <w:unhideWhenUsed/>
    <w:rsid w:val="00F37DD8"/>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2">
    <w:name w:val="页眉 Char"/>
    <w:basedOn w:val="a0"/>
    <w:link w:val="a7"/>
    <w:uiPriority w:val="99"/>
    <w:rsid w:val="00F37DD8"/>
    <w:rPr>
      <w:rFonts w:ascii="Calibri" w:eastAsia="宋体" w:hAnsi="Calibri" w:cs="Times New Roman"/>
      <w:sz w:val="18"/>
      <w:szCs w:val="18"/>
    </w:rPr>
  </w:style>
  <w:style w:type="paragraph" w:styleId="a8">
    <w:name w:val="footer"/>
    <w:basedOn w:val="a"/>
    <w:link w:val="Char3"/>
    <w:uiPriority w:val="99"/>
    <w:unhideWhenUsed/>
    <w:rsid w:val="00F37DD8"/>
    <w:pPr>
      <w:tabs>
        <w:tab w:val="center" w:pos="4153"/>
        <w:tab w:val="right" w:pos="8306"/>
      </w:tabs>
      <w:snapToGrid w:val="0"/>
      <w:spacing w:line="240" w:lineRule="auto"/>
      <w:jc w:val="left"/>
    </w:pPr>
    <w:rPr>
      <w:sz w:val="18"/>
      <w:szCs w:val="18"/>
    </w:rPr>
  </w:style>
  <w:style w:type="character" w:customStyle="1" w:styleId="Char3">
    <w:name w:val="页脚 Char"/>
    <w:basedOn w:val="a0"/>
    <w:link w:val="a8"/>
    <w:uiPriority w:val="99"/>
    <w:rsid w:val="00F37DD8"/>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6155"/>
    <w:pPr>
      <w:widowControl w:val="0"/>
      <w:spacing w:line="360" w:lineRule="auto"/>
    </w:pPr>
    <w:rPr>
      <w:rFonts w:ascii="Calibri" w:eastAsia="宋体" w:hAnsi="Calibri" w:cs="Times New Roman"/>
    </w:rPr>
  </w:style>
  <w:style w:type="paragraph" w:styleId="1">
    <w:name w:val="heading 1"/>
    <w:basedOn w:val="a"/>
    <w:next w:val="a"/>
    <w:link w:val="1Char"/>
    <w:autoRedefine/>
    <w:qFormat/>
    <w:rsid w:val="00BD5C6A"/>
    <w:pPr>
      <w:keepNext/>
      <w:keepLines/>
      <w:spacing w:before="120" w:after="120"/>
      <w:outlineLvl w:val="0"/>
    </w:pPr>
    <w:rPr>
      <w:rFonts w:ascii="Times New Roman" w:eastAsia="黑体" w:hAnsi="Times New Roman"/>
      <w:b/>
      <w:bCs/>
      <w:kern w:val="44"/>
      <w:sz w:val="32"/>
      <w:szCs w:val="44"/>
    </w:rPr>
  </w:style>
  <w:style w:type="paragraph" w:styleId="3">
    <w:name w:val="heading 3"/>
    <w:aliases w:val="标题2"/>
    <w:basedOn w:val="a"/>
    <w:next w:val="a"/>
    <w:link w:val="3Char"/>
    <w:qFormat/>
    <w:rsid w:val="00BD5C6A"/>
    <w:pPr>
      <w:keepNext/>
      <w:keepLines/>
      <w:numPr>
        <w:ilvl w:val="2"/>
        <w:numId w:val="1"/>
      </w:numPr>
      <w:spacing w:before="120" w:after="120"/>
      <w:outlineLvl w:val="2"/>
    </w:pPr>
    <w:rPr>
      <w:rFonts w:ascii="Times New Roman" w:eastAsia="黑体" w:hAnsi="Times New Roman"/>
      <w:bCs/>
      <w:sz w:val="30"/>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BD5C6A"/>
    <w:rPr>
      <w:rFonts w:ascii="Times New Roman" w:eastAsia="黑体" w:hAnsi="Times New Roman" w:cs="Times New Roman"/>
      <w:b/>
      <w:bCs/>
      <w:kern w:val="44"/>
      <w:sz w:val="32"/>
      <w:szCs w:val="44"/>
    </w:rPr>
  </w:style>
  <w:style w:type="character" w:customStyle="1" w:styleId="3Char">
    <w:name w:val="标题 3 Char"/>
    <w:aliases w:val="标题2 Char"/>
    <w:basedOn w:val="a0"/>
    <w:link w:val="3"/>
    <w:rsid w:val="00BD5C6A"/>
    <w:rPr>
      <w:rFonts w:ascii="Times New Roman" w:eastAsia="黑体" w:hAnsi="Times New Roman" w:cs="Times New Roman"/>
      <w:bCs/>
      <w:sz w:val="30"/>
      <w:szCs w:val="32"/>
    </w:rPr>
  </w:style>
  <w:style w:type="character" w:customStyle="1" w:styleId="Char">
    <w:name w:val="正文文本缩进 Char"/>
    <w:link w:val="a3"/>
    <w:uiPriority w:val="99"/>
    <w:qFormat/>
    <w:rsid w:val="00046155"/>
    <w:rPr>
      <w:rFonts w:ascii="宋体" w:hAnsi="宋体" w:cs="宋体"/>
      <w:sz w:val="24"/>
      <w:szCs w:val="24"/>
    </w:rPr>
  </w:style>
  <w:style w:type="paragraph" w:styleId="a3">
    <w:name w:val="Body Text Indent"/>
    <w:basedOn w:val="a"/>
    <w:link w:val="Char"/>
    <w:uiPriority w:val="99"/>
    <w:unhideWhenUsed/>
    <w:qFormat/>
    <w:rsid w:val="00046155"/>
    <w:pPr>
      <w:widowControl/>
      <w:spacing w:before="100" w:beforeAutospacing="1" w:after="100" w:afterAutospacing="1" w:line="240" w:lineRule="auto"/>
      <w:jc w:val="left"/>
    </w:pPr>
    <w:rPr>
      <w:rFonts w:ascii="宋体" w:eastAsiaTheme="minorEastAsia" w:hAnsi="宋体" w:cs="宋体"/>
      <w:sz w:val="24"/>
      <w:szCs w:val="24"/>
    </w:rPr>
  </w:style>
  <w:style w:type="character" w:customStyle="1" w:styleId="Char1">
    <w:name w:val="正文文本缩进 Char1"/>
    <w:basedOn w:val="a0"/>
    <w:uiPriority w:val="99"/>
    <w:semiHidden/>
    <w:rsid w:val="00046155"/>
    <w:rPr>
      <w:rFonts w:ascii="Calibri" w:eastAsia="宋体" w:hAnsi="Calibri" w:cs="Times New Roman"/>
    </w:rPr>
  </w:style>
  <w:style w:type="paragraph" w:customStyle="1" w:styleId="Default">
    <w:name w:val="Default"/>
    <w:qFormat/>
    <w:rsid w:val="00046155"/>
    <w:pPr>
      <w:widowControl w:val="0"/>
      <w:autoSpaceDE w:val="0"/>
      <w:autoSpaceDN w:val="0"/>
      <w:adjustRightInd w:val="0"/>
      <w:jc w:val="left"/>
    </w:pPr>
    <w:rPr>
      <w:rFonts w:ascii="华文细黑" w:eastAsia="华文细黑" w:hAnsi="Times New Roman" w:cs="华文细黑"/>
      <w:color w:val="000000"/>
      <w:kern w:val="0"/>
      <w:sz w:val="24"/>
      <w:szCs w:val="24"/>
    </w:rPr>
  </w:style>
  <w:style w:type="paragraph" w:styleId="a4">
    <w:name w:val="Normal (Web)"/>
    <w:basedOn w:val="a"/>
    <w:qFormat/>
    <w:rsid w:val="00046155"/>
    <w:pPr>
      <w:widowControl/>
      <w:spacing w:before="100" w:beforeAutospacing="1" w:after="100" w:afterAutospacing="1" w:line="240" w:lineRule="auto"/>
      <w:jc w:val="left"/>
    </w:pPr>
    <w:rPr>
      <w:rFonts w:ascii="宋体" w:hAnsi="宋体" w:cs="宋体"/>
      <w:kern w:val="0"/>
      <w:sz w:val="24"/>
      <w:szCs w:val="24"/>
    </w:rPr>
  </w:style>
  <w:style w:type="paragraph" w:styleId="a5">
    <w:name w:val="List Paragraph"/>
    <w:basedOn w:val="a"/>
    <w:uiPriority w:val="34"/>
    <w:qFormat/>
    <w:rsid w:val="00046155"/>
    <w:pPr>
      <w:spacing w:line="240" w:lineRule="auto"/>
      <w:ind w:firstLineChars="200" w:firstLine="420"/>
    </w:pPr>
  </w:style>
  <w:style w:type="paragraph" w:customStyle="1" w:styleId="Style2">
    <w:name w:val="_Style 2"/>
    <w:basedOn w:val="a"/>
    <w:uiPriority w:val="34"/>
    <w:qFormat/>
    <w:rsid w:val="00046155"/>
    <w:pPr>
      <w:spacing w:line="240" w:lineRule="auto"/>
      <w:ind w:firstLineChars="200" w:firstLine="420"/>
    </w:pPr>
    <w:rPr>
      <w:rFonts w:ascii="Times New Roman" w:hAnsi="Times New Roman"/>
    </w:rPr>
  </w:style>
  <w:style w:type="paragraph" w:styleId="a6">
    <w:name w:val="Document Map"/>
    <w:basedOn w:val="a"/>
    <w:link w:val="Char0"/>
    <w:uiPriority w:val="99"/>
    <w:semiHidden/>
    <w:unhideWhenUsed/>
    <w:rsid w:val="00046155"/>
    <w:rPr>
      <w:rFonts w:ascii="宋体"/>
      <w:sz w:val="18"/>
      <w:szCs w:val="18"/>
    </w:rPr>
  </w:style>
  <w:style w:type="character" w:customStyle="1" w:styleId="Char0">
    <w:name w:val="文档结构图 Char"/>
    <w:basedOn w:val="a0"/>
    <w:link w:val="a6"/>
    <w:uiPriority w:val="99"/>
    <w:semiHidden/>
    <w:rsid w:val="00046155"/>
    <w:rPr>
      <w:rFonts w:ascii="宋体" w:eastAsia="宋体" w:hAnsi="Calibri" w:cs="Times New Roman"/>
      <w:sz w:val="18"/>
      <w:szCs w:val="18"/>
    </w:rPr>
  </w:style>
  <w:style w:type="paragraph" w:styleId="a7">
    <w:name w:val="header"/>
    <w:basedOn w:val="a"/>
    <w:link w:val="Char2"/>
    <w:uiPriority w:val="99"/>
    <w:unhideWhenUsed/>
    <w:rsid w:val="00F37DD8"/>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2">
    <w:name w:val="页眉 Char"/>
    <w:basedOn w:val="a0"/>
    <w:link w:val="a7"/>
    <w:uiPriority w:val="99"/>
    <w:rsid w:val="00F37DD8"/>
    <w:rPr>
      <w:rFonts w:ascii="Calibri" w:eastAsia="宋体" w:hAnsi="Calibri" w:cs="Times New Roman"/>
      <w:sz w:val="18"/>
      <w:szCs w:val="18"/>
    </w:rPr>
  </w:style>
  <w:style w:type="paragraph" w:styleId="a8">
    <w:name w:val="footer"/>
    <w:basedOn w:val="a"/>
    <w:link w:val="Char3"/>
    <w:uiPriority w:val="99"/>
    <w:unhideWhenUsed/>
    <w:rsid w:val="00F37DD8"/>
    <w:pPr>
      <w:tabs>
        <w:tab w:val="center" w:pos="4153"/>
        <w:tab w:val="right" w:pos="8306"/>
      </w:tabs>
      <w:snapToGrid w:val="0"/>
      <w:spacing w:line="240" w:lineRule="auto"/>
      <w:jc w:val="left"/>
    </w:pPr>
    <w:rPr>
      <w:sz w:val="18"/>
      <w:szCs w:val="18"/>
    </w:rPr>
  </w:style>
  <w:style w:type="character" w:customStyle="1" w:styleId="Char3">
    <w:name w:val="页脚 Char"/>
    <w:basedOn w:val="a0"/>
    <w:link w:val="a8"/>
    <w:uiPriority w:val="99"/>
    <w:rsid w:val="00F37DD8"/>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hixi.yjbys.co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1142</Words>
  <Characters>6516</Characters>
  <Application>Microsoft Office Word</Application>
  <DocSecurity>0</DocSecurity>
  <Lines>54</Lines>
  <Paragraphs>15</Paragraphs>
  <ScaleCrop>false</ScaleCrop>
  <Company>Sky123.Org</Company>
  <LinksUpToDate>false</LinksUpToDate>
  <CharactersWithSpaces>7643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songcharlse</dc:creator>
  <cp:lastModifiedBy>songcharlse</cp:lastModifiedBy>
  <cp:revision>4</cp:revision>
  <dcterms:created xsi:type="dcterms:W3CDTF">2020-12-18T12:19:00Z</dcterms:created>
  <dcterms:modified xsi:type="dcterms:W3CDTF">2020-12-18T12:20:00Z</dcterms:modified>
</cp:coreProperties>
</file>